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E" w:rsidRPr="00F6444A" w:rsidRDefault="003A3F89" w:rsidP="007F06EC">
      <w:pPr>
        <w:rPr>
          <w:rFonts w:cs="Arial"/>
          <w:b/>
          <w:sz w:val="24"/>
          <w:szCs w:val="24"/>
          <w:lang w:val="en-US"/>
        </w:rPr>
      </w:pPr>
      <w:r w:rsidRPr="00F6444A">
        <w:rPr>
          <w:rFonts w:cs="Arial"/>
          <w:b/>
          <w:sz w:val="24"/>
          <w:szCs w:val="24"/>
          <w:lang w:val="en-US"/>
        </w:rPr>
        <w:t xml:space="preserve">TITLE: Relationship between Gleason’s grade and </w:t>
      </w:r>
      <w:r w:rsidR="002844FC" w:rsidRPr="00F6444A">
        <w:rPr>
          <w:rFonts w:cs="Arial"/>
          <w:b/>
          <w:sz w:val="24"/>
          <w:szCs w:val="24"/>
          <w:lang w:val="en-US"/>
        </w:rPr>
        <w:t>Testicular atrophy</w:t>
      </w:r>
      <w:r w:rsidR="00643C36" w:rsidRPr="00F6444A">
        <w:rPr>
          <w:rFonts w:cs="Arial"/>
          <w:b/>
          <w:sz w:val="24"/>
          <w:szCs w:val="24"/>
          <w:lang w:val="en-US"/>
        </w:rPr>
        <w:t xml:space="preserve"> in patient</w:t>
      </w:r>
      <w:r w:rsidR="002844FC" w:rsidRPr="00F6444A">
        <w:rPr>
          <w:rFonts w:cs="Arial"/>
          <w:b/>
          <w:sz w:val="24"/>
          <w:szCs w:val="24"/>
          <w:lang w:val="en-US"/>
        </w:rPr>
        <w:t>s with advanced prostate cancer</w:t>
      </w:r>
    </w:p>
    <w:p w:rsidR="004B600C" w:rsidRDefault="003A3F89" w:rsidP="007F06EC">
      <w:pPr>
        <w:rPr>
          <w:rFonts w:cs="Arial"/>
          <w:sz w:val="24"/>
          <w:szCs w:val="24"/>
          <w:lang w:val="en-US"/>
        </w:rPr>
      </w:pPr>
      <w:r w:rsidRPr="00F6444A">
        <w:rPr>
          <w:rFonts w:cs="Arial"/>
          <w:b/>
          <w:sz w:val="24"/>
          <w:szCs w:val="24"/>
          <w:lang w:val="en-US"/>
        </w:rPr>
        <w:t>Authors</w:t>
      </w:r>
      <w:r>
        <w:rPr>
          <w:rFonts w:cs="Arial"/>
          <w:sz w:val="24"/>
          <w:szCs w:val="24"/>
          <w:lang w:val="en-US"/>
        </w:rPr>
        <w:t xml:space="preserve">: </w:t>
      </w:r>
      <w:r w:rsidR="00CD30BA">
        <w:rPr>
          <w:rFonts w:cs="Arial"/>
          <w:sz w:val="24"/>
          <w:szCs w:val="24"/>
          <w:lang w:val="en-US"/>
        </w:rPr>
        <w:t>Ambrose O</w:t>
      </w:r>
      <w:r w:rsidR="00E230A1">
        <w:rPr>
          <w:rFonts w:cs="Arial"/>
          <w:sz w:val="24"/>
          <w:szCs w:val="24"/>
          <w:lang w:val="en-US"/>
        </w:rPr>
        <w:t>.</w:t>
      </w:r>
      <w:r w:rsidR="00CD30BA">
        <w:rPr>
          <w:rFonts w:cs="Arial"/>
          <w:sz w:val="24"/>
          <w:szCs w:val="24"/>
          <w:lang w:val="en-US"/>
        </w:rPr>
        <w:t xml:space="preserve"> </w:t>
      </w:r>
      <w:r w:rsidR="00877335" w:rsidRPr="003A3F89">
        <w:rPr>
          <w:rFonts w:cs="Arial"/>
          <w:sz w:val="24"/>
          <w:szCs w:val="24"/>
          <w:lang w:val="en-US"/>
        </w:rPr>
        <w:t>Anegbe</w:t>
      </w:r>
      <w:r>
        <w:rPr>
          <w:rFonts w:cs="Arial"/>
          <w:sz w:val="24"/>
          <w:szCs w:val="24"/>
          <w:lang w:val="en-US"/>
        </w:rPr>
        <w:t>¹</w:t>
      </w:r>
      <w:r w:rsidR="00877335" w:rsidRPr="003A3F89">
        <w:rPr>
          <w:rFonts w:cs="Arial"/>
          <w:sz w:val="24"/>
          <w:szCs w:val="24"/>
          <w:lang w:val="en-US"/>
        </w:rPr>
        <w:t>, E</w:t>
      </w:r>
      <w:r w:rsidR="00E230A1">
        <w:rPr>
          <w:rFonts w:cs="Arial"/>
          <w:sz w:val="24"/>
          <w:szCs w:val="24"/>
          <w:lang w:val="en-US"/>
        </w:rPr>
        <w:t>.</w:t>
      </w:r>
      <w:r w:rsidR="00877335" w:rsidRPr="003A3F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77335" w:rsidRPr="003A3F89">
        <w:rPr>
          <w:rFonts w:cs="Arial"/>
          <w:sz w:val="24"/>
          <w:szCs w:val="24"/>
          <w:lang w:val="en-US"/>
        </w:rPr>
        <w:t>O</w:t>
      </w:r>
      <w:r w:rsidR="00CD30BA">
        <w:rPr>
          <w:rFonts w:cs="Arial"/>
          <w:sz w:val="24"/>
          <w:szCs w:val="24"/>
          <w:lang w:val="en-US"/>
        </w:rPr>
        <w:t>luwabunmi</w:t>
      </w:r>
      <w:proofErr w:type="spellEnd"/>
      <w:r w:rsidR="00877335" w:rsidRPr="003A3F89">
        <w:rPr>
          <w:rFonts w:cs="Arial"/>
          <w:sz w:val="24"/>
          <w:szCs w:val="24"/>
          <w:lang w:val="en-US"/>
        </w:rPr>
        <w:t xml:space="preserve"> </w:t>
      </w:r>
      <w:r w:rsidR="00CD30BA">
        <w:rPr>
          <w:rFonts w:cs="Arial"/>
          <w:sz w:val="24"/>
          <w:szCs w:val="24"/>
          <w:lang w:val="en-US"/>
        </w:rPr>
        <w:t>Olapade-</w:t>
      </w:r>
      <w:r w:rsidR="00877335" w:rsidRPr="003A3F89">
        <w:rPr>
          <w:rFonts w:cs="Arial"/>
          <w:sz w:val="24"/>
          <w:szCs w:val="24"/>
          <w:lang w:val="en-US"/>
        </w:rPr>
        <w:t>Olaopa</w:t>
      </w:r>
      <w:r w:rsidR="00360CD8" w:rsidRPr="00360CD8">
        <w:rPr>
          <w:rFonts w:cs="Arial"/>
          <w:sz w:val="24"/>
          <w:szCs w:val="24"/>
          <w:vertAlign w:val="superscript"/>
          <w:lang w:val="en-US"/>
        </w:rPr>
        <w:t>1</w:t>
      </w:r>
      <w:r w:rsidR="00360CD8">
        <w:rPr>
          <w:rFonts w:cs="Arial"/>
          <w:sz w:val="24"/>
          <w:szCs w:val="24"/>
          <w:vertAlign w:val="superscript"/>
          <w:lang w:val="en-US"/>
        </w:rPr>
        <w:t>,</w:t>
      </w:r>
      <w:r w:rsidR="00360CD8" w:rsidRPr="00360CD8">
        <w:rPr>
          <w:rFonts w:cs="Arial"/>
          <w:sz w:val="24"/>
          <w:szCs w:val="24"/>
          <w:vertAlign w:val="superscript"/>
          <w:lang w:val="en-US"/>
        </w:rPr>
        <w:t>2,3</w:t>
      </w:r>
      <w:r w:rsidR="00E230A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877335" w:rsidRPr="003A3F89">
        <w:rPr>
          <w:rFonts w:cs="Arial"/>
          <w:sz w:val="24"/>
          <w:szCs w:val="24"/>
          <w:lang w:val="en-US"/>
        </w:rPr>
        <w:t>O</w:t>
      </w:r>
      <w:r w:rsidR="00E230A1">
        <w:rPr>
          <w:rFonts w:cs="Arial"/>
          <w:sz w:val="24"/>
          <w:szCs w:val="24"/>
          <w:lang w:val="en-US"/>
        </w:rPr>
        <w:t>layiwola</w:t>
      </w:r>
      <w:proofErr w:type="spellEnd"/>
      <w:r w:rsidR="00877335" w:rsidRPr="003A3F89">
        <w:rPr>
          <w:rFonts w:cs="Arial"/>
          <w:sz w:val="24"/>
          <w:szCs w:val="24"/>
          <w:lang w:val="en-US"/>
        </w:rPr>
        <w:t xml:space="preserve"> B</w:t>
      </w:r>
      <w:r w:rsidR="00E230A1">
        <w:rPr>
          <w:rFonts w:cs="Arial"/>
          <w:sz w:val="24"/>
          <w:szCs w:val="24"/>
          <w:lang w:val="en-US"/>
        </w:rPr>
        <w:t>.</w:t>
      </w:r>
      <w:r w:rsidR="00877335" w:rsidRPr="003A3F89">
        <w:rPr>
          <w:rFonts w:cs="Arial"/>
          <w:sz w:val="24"/>
          <w:szCs w:val="24"/>
          <w:lang w:val="en-US"/>
        </w:rPr>
        <w:t xml:space="preserve"> Shittu</w:t>
      </w:r>
      <w:r w:rsidR="00166DE0" w:rsidRPr="00360CD8">
        <w:rPr>
          <w:rFonts w:cs="Arial"/>
          <w:sz w:val="24"/>
          <w:szCs w:val="24"/>
          <w:vertAlign w:val="superscript"/>
          <w:lang w:val="en-US"/>
        </w:rPr>
        <w:t>1,2,3</w:t>
      </w:r>
      <w:r w:rsidR="00877335" w:rsidRPr="003A3F89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877335" w:rsidRPr="003A3F89">
        <w:rPr>
          <w:rFonts w:cs="Arial"/>
          <w:sz w:val="24"/>
          <w:szCs w:val="24"/>
          <w:lang w:val="en-US"/>
        </w:rPr>
        <w:t>L</w:t>
      </w:r>
      <w:r w:rsidR="00E230A1">
        <w:rPr>
          <w:rFonts w:cs="Arial"/>
          <w:sz w:val="24"/>
          <w:szCs w:val="24"/>
          <w:lang w:val="en-US"/>
        </w:rPr>
        <w:t>inus</w:t>
      </w:r>
      <w:proofErr w:type="spellEnd"/>
      <w:r w:rsidR="00877335" w:rsidRPr="003A3F89">
        <w:rPr>
          <w:rFonts w:cs="Arial"/>
          <w:sz w:val="24"/>
          <w:szCs w:val="24"/>
          <w:lang w:val="en-US"/>
        </w:rPr>
        <w:t xml:space="preserve"> I</w:t>
      </w:r>
      <w:r w:rsidR="00E230A1">
        <w:rPr>
          <w:rFonts w:cs="Arial"/>
          <w:sz w:val="24"/>
          <w:szCs w:val="24"/>
          <w:lang w:val="en-US"/>
        </w:rPr>
        <w:t>.</w:t>
      </w:r>
      <w:r w:rsidR="00877335" w:rsidRPr="003A3F89">
        <w:rPr>
          <w:rFonts w:cs="Arial"/>
          <w:sz w:val="24"/>
          <w:szCs w:val="24"/>
          <w:lang w:val="en-US"/>
        </w:rPr>
        <w:t xml:space="preserve"> Okeke</w:t>
      </w:r>
      <w:r w:rsidR="00166DE0" w:rsidRPr="00360CD8">
        <w:rPr>
          <w:rFonts w:cs="Arial"/>
          <w:sz w:val="24"/>
          <w:szCs w:val="24"/>
          <w:vertAlign w:val="superscript"/>
          <w:lang w:val="en-US"/>
        </w:rPr>
        <w:t>1,2,3</w:t>
      </w:r>
      <w:r w:rsidR="00877335" w:rsidRPr="003A3F89">
        <w:rPr>
          <w:rFonts w:cs="Arial"/>
          <w:sz w:val="24"/>
          <w:szCs w:val="24"/>
          <w:lang w:val="en-US"/>
        </w:rPr>
        <w:t>, A</w:t>
      </w:r>
      <w:r w:rsidR="00E230A1">
        <w:rPr>
          <w:rFonts w:cs="Arial"/>
          <w:sz w:val="24"/>
          <w:szCs w:val="24"/>
          <w:lang w:val="en-US"/>
        </w:rPr>
        <w:t>ugustine</w:t>
      </w:r>
      <w:r w:rsidR="00877335" w:rsidRPr="003A3F89">
        <w:rPr>
          <w:rFonts w:cs="Arial"/>
          <w:sz w:val="24"/>
          <w:szCs w:val="24"/>
          <w:lang w:val="en-US"/>
        </w:rPr>
        <w:t xml:space="preserve"> O Takure</w:t>
      </w:r>
      <w:r w:rsidR="00166DE0" w:rsidRPr="00360CD8">
        <w:rPr>
          <w:rFonts w:cs="Arial"/>
          <w:sz w:val="24"/>
          <w:szCs w:val="24"/>
          <w:vertAlign w:val="superscript"/>
          <w:lang w:val="en-US"/>
        </w:rPr>
        <w:t>1</w:t>
      </w:r>
      <w:r w:rsidR="00360CD8" w:rsidRPr="00360CD8">
        <w:rPr>
          <w:rFonts w:cs="Arial"/>
          <w:sz w:val="24"/>
          <w:szCs w:val="24"/>
          <w:vertAlign w:val="superscript"/>
          <w:lang w:val="en-US"/>
        </w:rPr>
        <w:t>,2</w:t>
      </w:r>
      <w:r w:rsidR="00877335" w:rsidRPr="003A3F89">
        <w:rPr>
          <w:rFonts w:cs="Arial"/>
          <w:sz w:val="24"/>
          <w:szCs w:val="24"/>
          <w:lang w:val="en-US"/>
        </w:rPr>
        <w:t xml:space="preserve">, </w:t>
      </w:r>
      <w:r w:rsidR="007F06EC">
        <w:rPr>
          <w:rFonts w:cs="Arial"/>
          <w:sz w:val="24"/>
          <w:szCs w:val="24"/>
          <w:lang w:val="en-US"/>
        </w:rPr>
        <w:t xml:space="preserve">S A </w:t>
      </w:r>
      <w:r w:rsidR="00877335" w:rsidRPr="003A3F89">
        <w:rPr>
          <w:rFonts w:cs="Arial"/>
          <w:sz w:val="24"/>
          <w:szCs w:val="24"/>
          <w:lang w:val="en-US"/>
        </w:rPr>
        <w:t>Adebayo</w:t>
      </w:r>
      <w:r w:rsidR="00166DE0" w:rsidRPr="00360CD8">
        <w:rPr>
          <w:rFonts w:cs="Arial"/>
          <w:sz w:val="24"/>
          <w:szCs w:val="24"/>
          <w:vertAlign w:val="superscript"/>
          <w:lang w:val="en-US"/>
        </w:rPr>
        <w:t>1,2</w:t>
      </w:r>
    </w:p>
    <w:p w:rsidR="004B600C" w:rsidRDefault="004B600C" w:rsidP="007F06EC">
      <w:pPr>
        <w:rPr>
          <w:rFonts w:cs="Arial"/>
          <w:sz w:val="24"/>
          <w:szCs w:val="24"/>
          <w:lang w:val="en-US"/>
        </w:rPr>
      </w:pPr>
      <w:r w:rsidRPr="00F6444A">
        <w:rPr>
          <w:rFonts w:cs="Arial"/>
          <w:b/>
          <w:sz w:val="24"/>
          <w:szCs w:val="24"/>
          <w:lang w:val="en-US"/>
        </w:rPr>
        <w:t>Corresponding Author</w:t>
      </w:r>
      <w:r>
        <w:rPr>
          <w:rFonts w:cs="Arial"/>
          <w:sz w:val="24"/>
          <w:szCs w:val="24"/>
          <w:lang w:val="en-US"/>
        </w:rPr>
        <w:t xml:space="preserve">: Ambrose O. </w:t>
      </w:r>
      <w:proofErr w:type="spellStart"/>
      <w:r>
        <w:rPr>
          <w:rFonts w:cs="Arial"/>
          <w:sz w:val="24"/>
          <w:szCs w:val="24"/>
          <w:lang w:val="en-US"/>
        </w:rPr>
        <w:t>Anegbe</w:t>
      </w:r>
      <w:proofErr w:type="spellEnd"/>
      <w:r>
        <w:rPr>
          <w:rFonts w:cs="Arial"/>
          <w:sz w:val="24"/>
          <w:szCs w:val="24"/>
          <w:lang w:val="en-US"/>
        </w:rPr>
        <w:t xml:space="preserve">, Registrar, Department of Surgery, University College Hospital, Ibadan. Email: </w:t>
      </w:r>
      <w:hyperlink r:id="rId4" w:history="1">
        <w:r w:rsidRPr="00776B35">
          <w:rPr>
            <w:rStyle w:val="Hyperlink"/>
            <w:rFonts w:cs="Arial"/>
            <w:sz w:val="24"/>
            <w:szCs w:val="24"/>
            <w:lang w:val="en-US"/>
          </w:rPr>
          <w:t>ambroseanegbe@yahoo.com</w:t>
        </w:r>
      </w:hyperlink>
    </w:p>
    <w:p w:rsidR="004B600C" w:rsidRPr="00F6444A" w:rsidRDefault="004B600C" w:rsidP="007F06EC">
      <w:pPr>
        <w:rPr>
          <w:rFonts w:cs="Arial"/>
          <w:b/>
          <w:sz w:val="24"/>
          <w:szCs w:val="24"/>
          <w:lang w:val="en-US"/>
        </w:rPr>
      </w:pPr>
      <w:r w:rsidRPr="00F6444A">
        <w:rPr>
          <w:rFonts w:cs="Arial"/>
          <w:b/>
          <w:sz w:val="24"/>
          <w:szCs w:val="24"/>
          <w:lang w:val="en-US"/>
        </w:rPr>
        <w:t>Institutions</w:t>
      </w:r>
    </w:p>
    <w:p w:rsidR="004B600C" w:rsidRDefault="00643146" w:rsidP="007F06E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1: University C</w:t>
      </w:r>
      <w:r w:rsidR="004B600C">
        <w:rPr>
          <w:rFonts w:cs="Arial"/>
          <w:sz w:val="24"/>
          <w:szCs w:val="24"/>
          <w:lang w:val="en-US"/>
        </w:rPr>
        <w:t>ollege Hospital, Ibadan, Nigeria</w:t>
      </w:r>
    </w:p>
    <w:p w:rsidR="004B600C" w:rsidRDefault="004B600C" w:rsidP="007F06E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2: College of Medicine, University of Ibadan, Nigeria</w:t>
      </w:r>
    </w:p>
    <w:p w:rsidR="004B600C" w:rsidRPr="003A3F89" w:rsidRDefault="004B600C" w:rsidP="007F06E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3: Ibadan PIUTA Center, Department of Surgery, University College Hospital, Ibadan</w:t>
      </w:r>
    </w:p>
    <w:p w:rsidR="002F0BAB" w:rsidRDefault="002844FC" w:rsidP="007F06EC">
      <w:pPr>
        <w:rPr>
          <w:rFonts w:cs="Arial"/>
          <w:b/>
          <w:sz w:val="24"/>
          <w:szCs w:val="24"/>
          <w:lang w:val="en-US"/>
        </w:rPr>
      </w:pPr>
      <w:r w:rsidRPr="002F0BAB">
        <w:rPr>
          <w:rFonts w:cs="Arial"/>
          <w:b/>
          <w:sz w:val="24"/>
          <w:szCs w:val="24"/>
          <w:lang w:val="en-US"/>
        </w:rPr>
        <w:t>Introduction</w:t>
      </w:r>
    </w:p>
    <w:p w:rsidR="00643C36" w:rsidRPr="003A3F89" w:rsidRDefault="002844FC" w:rsidP="007F06EC">
      <w:pPr>
        <w:rPr>
          <w:rFonts w:cs="Arial"/>
          <w:sz w:val="24"/>
          <w:szCs w:val="24"/>
          <w:lang w:val="en-US"/>
        </w:rPr>
      </w:pPr>
      <w:r w:rsidRPr="003A3F89">
        <w:rPr>
          <w:rFonts w:cs="Arial"/>
          <w:sz w:val="24"/>
          <w:szCs w:val="24"/>
          <w:lang w:val="en-US"/>
        </w:rPr>
        <w:t xml:space="preserve">Testicular atrophy </w:t>
      </w:r>
      <w:r w:rsidR="005C77FE">
        <w:rPr>
          <w:rFonts w:cs="Arial"/>
          <w:sz w:val="24"/>
          <w:szCs w:val="24"/>
          <w:lang w:val="en-US"/>
        </w:rPr>
        <w:t>in patients with</w:t>
      </w:r>
      <w:r w:rsidRPr="003A3F89">
        <w:rPr>
          <w:rFonts w:cs="Arial"/>
          <w:sz w:val="24"/>
          <w:szCs w:val="24"/>
          <w:lang w:val="en-US"/>
        </w:rPr>
        <w:t xml:space="preserve"> prostate cancer</w:t>
      </w:r>
      <w:r w:rsidR="00E230A1">
        <w:rPr>
          <w:rFonts w:cs="Arial"/>
          <w:sz w:val="24"/>
          <w:szCs w:val="24"/>
          <w:lang w:val="en-US"/>
        </w:rPr>
        <w:t xml:space="preserve"> (</w:t>
      </w:r>
      <w:proofErr w:type="spellStart"/>
      <w:r w:rsidR="00E230A1">
        <w:rPr>
          <w:rFonts w:cs="Arial"/>
          <w:sz w:val="24"/>
          <w:szCs w:val="24"/>
          <w:lang w:val="en-US"/>
        </w:rPr>
        <w:t>CaP</w:t>
      </w:r>
      <w:proofErr w:type="spellEnd"/>
      <w:r w:rsidR="00E230A1">
        <w:rPr>
          <w:rFonts w:cs="Arial"/>
          <w:sz w:val="24"/>
          <w:szCs w:val="24"/>
          <w:lang w:val="en-US"/>
        </w:rPr>
        <w:t>)</w:t>
      </w:r>
      <w:r w:rsidRPr="003A3F89">
        <w:rPr>
          <w:rFonts w:cs="Arial"/>
          <w:sz w:val="24"/>
          <w:szCs w:val="24"/>
          <w:lang w:val="en-US"/>
        </w:rPr>
        <w:t xml:space="preserve"> has been associated with poor outcome. </w:t>
      </w:r>
      <w:r w:rsidR="00E230A1">
        <w:rPr>
          <w:rFonts w:cs="Arial"/>
          <w:sz w:val="24"/>
          <w:szCs w:val="24"/>
          <w:lang w:val="en-US"/>
        </w:rPr>
        <w:t xml:space="preserve">We have previously reported that 65% of our newly diagnosed </w:t>
      </w:r>
      <w:proofErr w:type="spellStart"/>
      <w:r w:rsidR="00E230A1">
        <w:rPr>
          <w:rFonts w:cs="Arial"/>
          <w:sz w:val="24"/>
          <w:szCs w:val="24"/>
          <w:lang w:val="en-US"/>
        </w:rPr>
        <w:t>CaP</w:t>
      </w:r>
      <w:proofErr w:type="spellEnd"/>
      <w:r w:rsidR="00E230A1">
        <w:rPr>
          <w:rFonts w:cs="Arial"/>
          <w:sz w:val="24"/>
          <w:szCs w:val="24"/>
          <w:lang w:val="en-US"/>
        </w:rPr>
        <w:t xml:space="preserve"> patients treated with bilateral </w:t>
      </w:r>
      <w:proofErr w:type="spellStart"/>
      <w:r w:rsidR="00E230A1">
        <w:rPr>
          <w:rFonts w:cs="Arial"/>
          <w:sz w:val="24"/>
          <w:szCs w:val="24"/>
          <w:lang w:val="en-US"/>
        </w:rPr>
        <w:t>orchidectomy</w:t>
      </w:r>
      <w:proofErr w:type="spellEnd"/>
      <w:r w:rsidR="00E230A1">
        <w:rPr>
          <w:rFonts w:cs="Arial"/>
          <w:sz w:val="24"/>
          <w:szCs w:val="24"/>
          <w:lang w:val="en-US"/>
        </w:rPr>
        <w:t xml:space="preserve"> had testicular atrophy</w:t>
      </w:r>
      <w:r w:rsidRPr="003A3F89">
        <w:rPr>
          <w:rFonts w:cs="Arial"/>
          <w:sz w:val="24"/>
          <w:szCs w:val="24"/>
          <w:lang w:val="en-US"/>
        </w:rPr>
        <w:t xml:space="preserve">. </w:t>
      </w:r>
      <w:r w:rsidR="00E230A1">
        <w:rPr>
          <w:rFonts w:cs="Arial"/>
          <w:sz w:val="24"/>
          <w:szCs w:val="24"/>
          <w:lang w:val="en-US"/>
        </w:rPr>
        <w:t xml:space="preserve">This </w:t>
      </w:r>
      <w:r w:rsidR="007A0DD2">
        <w:rPr>
          <w:rFonts w:cs="Arial"/>
          <w:sz w:val="24"/>
          <w:szCs w:val="24"/>
          <w:lang w:val="en-US"/>
        </w:rPr>
        <w:t xml:space="preserve">is a pilot retrospective </w:t>
      </w:r>
      <w:r w:rsidR="00E230A1">
        <w:rPr>
          <w:rFonts w:cs="Arial"/>
          <w:sz w:val="24"/>
          <w:szCs w:val="24"/>
          <w:lang w:val="en-US"/>
        </w:rPr>
        <w:t>study evaluat</w:t>
      </w:r>
      <w:r w:rsidR="007A0DD2">
        <w:rPr>
          <w:rFonts w:cs="Arial"/>
          <w:sz w:val="24"/>
          <w:szCs w:val="24"/>
          <w:lang w:val="en-US"/>
        </w:rPr>
        <w:t>ing</w:t>
      </w:r>
      <w:r w:rsidR="00E230A1">
        <w:rPr>
          <w:rFonts w:cs="Arial"/>
          <w:sz w:val="24"/>
          <w:szCs w:val="24"/>
          <w:lang w:val="en-US"/>
        </w:rPr>
        <w:t xml:space="preserve"> </w:t>
      </w:r>
      <w:r w:rsidR="00360CD8">
        <w:rPr>
          <w:rFonts w:cs="Arial"/>
          <w:sz w:val="24"/>
          <w:szCs w:val="24"/>
          <w:lang w:val="en-US"/>
        </w:rPr>
        <w:t>the relationship between</w:t>
      </w:r>
      <w:r w:rsidR="00E230A1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230A1">
        <w:rPr>
          <w:rFonts w:cs="Arial"/>
          <w:sz w:val="24"/>
          <w:szCs w:val="24"/>
          <w:lang w:val="en-US"/>
        </w:rPr>
        <w:t>histologic</w:t>
      </w:r>
      <w:proofErr w:type="spellEnd"/>
      <w:r w:rsidR="00E230A1">
        <w:rPr>
          <w:rFonts w:cs="Arial"/>
          <w:sz w:val="24"/>
          <w:szCs w:val="24"/>
          <w:lang w:val="en-US"/>
        </w:rPr>
        <w:t xml:space="preserve"> grade and severity of testicular atrophy in these patients</w:t>
      </w:r>
    </w:p>
    <w:p w:rsidR="007A0DD2" w:rsidRDefault="00643C36" w:rsidP="007F06EC">
      <w:pPr>
        <w:rPr>
          <w:rFonts w:cs="Arial"/>
          <w:b/>
          <w:sz w:val="24"/>
          <w:szCs w:val="24"/>
          <w:lang w:val="en-US"/>
        </w:rPr>
      </w:pPr>
      <w:r w:rsidRPr="002F0BAB">
        <w:rPr>
          <w:rFonts w:cs="Arial"/>
          <w:b/>
          <w:sz w:val="24"/>
          <w:szCs w:val="24"/>
          <w:lang w:val="en-US"/>
        </w:rPr>
        <w:t>Met</w:t>
      </w:r>
      <w:r w:rsidR="006B45F6" w:rsidRPr="002F0BAB">
        <w:rPr>
          <w:rFonts w:cs="Arial"/>
          <w:b/>
          <w:sz w:val="24"/>
          <w:szCs w:val="24"/>
          <w:lang w:val="en-US"/>
        </w:rPr>
        <w:t>hods</w:t>
      </w:r>
    </w:p>
    <w:p w:rsidR="00643C36" w:rsidRPr="003A3F89" w:rsidRDefault="006B45F6" w:rsidP="007F06EC">
      <w:pPr>
        <w:rPr>
          <w:rFonts w:cs="Arial"/>
          <w:sz w:val="24"/>
          <w:szCs w:val="24"/>
          <w:lang w:val="en-US"/>
        </w:rPr>
      </w:pPr>
      <w:r w:rsidRPr="003A3F89">
        <w:rPr>
          <w:rFonts w:cs="Arial"/>
          <w:sz w:val="24"/>
          <w:szCs w:val="24"/>
          <w:lang w:val="en-US"/>
        </w:rPr>
        <w:t>Data was collated from</w:t>
      </w:r>
      <w:r w:rsidR="00643C36" w:rsidRPr="003A3F89">
        <w:rPr>
          <w:rFonts w:cs="Arial"/>
          <w:sz w:val="24"/>
          <w:szCs w:val="24"/>
          <w:lang w:val="en-US"/>
        </w:rPr>
        <w:t xml:space="preserve"> </w:t>
      </w:r>
      <w:r w:rsidR="00316012" w:rsidRPr="003A3F89">
        <w:rPr>
          <w:rFonts w:cs="Arial"/>
          <w:sz w:val="24"/>
          <w:szCs w:val="24"/>
          <w:lang w:val="en-US"/>
        </w:rPr>
        <w:t xml:space="preserve">records of </w:t>
      </w:r>
      <w:r w:rsidR="00643C36" w:rsidRPr="003A3F89">
        <w:rPr>
          <w:rFonts w:cs="Arial"/>
          <w:sz w:val="24"/>
          <w:szCs w:val="24"/>
          <w:lang w:val="en-US"/>
        </w:rPr>
        <w:t xml:space="preserve">patients </w:t>
      </w:r>
      <w:r w:rsidRPr="003A3F89">
        <w:rPr>
          <w:rFonts w:cs="Arial"/>
          <w:sz w:val="24"/>
          <w:szCs w:val="24"/>
          <w:lang w:val="en-US"/>
        </w:rPr>
        <w:t xml:space="preserve">who had </w:t>
      </w:r>
      <w:r w:rsidR="00316012" w:rsidRPr="003A3F89">
        <w:rPr>
          <w:rFonts w:cs="Arial"/>
          <w:sz w:val="24"/>
          <w:szCs w:val="24"/>
          <w:lang w:val="en-US"/>
        </w:rPr>
        <w:t xml:space="preserve">therapeutic </w:t>
      </w:r>
      <w:r w:rsidRPr="003A3F89">
        <w:rPr>
          <w:rFonts w:cs="Arial"/>
          <w:sz w:val="24"/>
          <w:szCs w:val="24"/>
          <w:lang w:val="en-US"/>
        </w:rPr>
        <w:t xml:space="preserve">bilateral </w:t>
      </w:r>
      <w:proofErr w:type="spellStart"/>
      <w:r w:rsidRPr="003A3F89">
        <w:rPr>
          <w:rFonts w:cs="Arial"/>
          <w:sz w:val="24"/>
          <w:szCs w:val="24"/>
          <w:lang w:val="en-US"/>
        </w:rPr>
        <w:t>orchidectomy</w:t>
      </w:r>
      <w:proofErr w:type="spellEnd"/>
      <w:r w:rsidRPr="003A3F89">
        <w:rPr>
          <w:rFonts w:cs="Arial"/>
          <w:sz w:val="24"/>
          <w:szCs w:val="24"/>
          <w:lang w:val="en-US"/>
        </w:rPr>
        <w:t xml:space="preserve"> </w:t>
      </w:r>
      <w:r w:rsidR="00360CD8">
        <w:rPr>
          <w:rFonts w:cs="Arial"/>
          <w:sz w:val="24"/>
          <w:szCs w:val="24"/>
          <w:lang w:val="en-US"/>
        </w:rPr>
        <w:t>for</w:t>
      </w:r>
      <w:r w:rsidR="00316012" w:rsidRPr="003A3F89">
        <w:rPr>
          <w:rFonts w:cs="Arial"/>
          <w:sz w:val="24"/>
          <w:szCs w:val="24"/>
          <w:lang w:val="en-US"/>
        </w:rPr>
        <w:t xml:space="preserve"> prostate cancer </w:t>
      </w:r>
      <w:r w:rsidRPr="003A3F89">
        <w:rPr>
          <w:rFonts w:cs="Arial"/>
          <w:sz w:val="24"/>
          <w:szCs w:val="24"/>
          <w:lang w:val="en-US"/>
        </w:rPr>
        <w:t xml:space="preserve">between 2002 and 2012. The </w:t>
      </w:r>
      <w:r w:rsidR="00316012" w:rsidRPr="003A3F89">
        <w:rPr>
          <w:rFonts w:cs="Arial"/>
          <w:sz w:val="24"/>
          <w:szCs w:val="24"/>
          <w:lang w:val="en-US"/>
        </w:rPr>
        <w:t>Histology was</w:t>
      </w:r>
      <w:r w:rsidR="00897C7E" w:rsidRPr="003A3F89">
        <w:rPr>
          <w:rFonts w:cs="Arial"/>
          <w:sz w:val="24"/>
          <w:szCs w:val="24"/>
          <w:lang w:val="en-US"/>
        </w:rPr>
        <w:t xml:space="preserve"> </w:t>
      </w:r>
      <w:r w:rsidRPr="003A3F89">
        <w:rPr>
          <w:rFonts w:cs="Arial"/>
          <w:sz w:val="24"/>
          <w:szCs w:val="24"/>
          <w:lang w:val="en-US"/>
        </w:rPr>
        <w:t xml:space="preserve">reported by a Consultant Pathologist. </w:t>
      </w:r>
      <w:r w:rsidR="008073C0" w:rsidRPr="003A3F89">
        <w:rPr>
          <w:rFonts w:cs="Arial"/>
          <w:sz w:val="24"/>
          <w:szCs w:val="24"/>
          <w:lang w:val="en-US"/>
        </w:rPr>
        <w:t xml:space="preserve">Testicular atrophy was graded </w:t>
      </w:r>
      <w:r w:rsidR="004B600C">
        <w:rPr>
          <w:rFonts w:cs="Arial"/>
          <w:sz w:val="24"/>
          <w:szCs w:val="24"/>
          <w:lang w:val="en-US"/>
        </w:rPr>
        <w:t>as none (normal), mild, moderate or severe</w:t>
      </w:r>
      <w:r w:rsidR="008073C0" w:rsidRPr="003A3F89">
        <w:rPr>
          <w:rFonts w:cs="Arial"/>
          <w:sz w:val="24"/>
          <w:szCs w:val="24"/>
          <w:lang w:val="en-US"/>
        </w:rPr>
        <w:t xml:space="preserve"> based on the degree of testicular tubular sclerosis</w:t>
      </w:r>
      <w:r w:rsidR="004B600C">
        <w:rPr>
          <w:rFonts w:cs="Arial"/>
          <w:sz w:val="24"/>
          <w:szCs w:val="24"/>
          <w:lang w:val="en-US"/>
        </w:rPr>
        <w:t xml:space="preserve"> found at histology. </w:t>
      </w:r>
      <w:proofErr w:type="spellStart"/>
      <w:r w:rsidR="004B600C">
        <w:rPr>
          <w:rFonts w:cs="Arial"/>
          <w:sz w:val="24"/>
          <w:szCs w:val="24"/>
          <w:lang w:val="en-US"/>
        </w:rPr>
        <w:t>CaP</w:t>
      </w:r>
      <w:proofErr w:type="spellEnd"/>
      <w:r w:rsidR="004B600C">
        <w:rPr>
          <w:rFonts w:cs="Arial"/>
          <w:sz w:val="24"/>
          <w:szCs w:val="24"/>
          <w:lang w:val="en-US"/>
        </w:rPr>
        <w:t xml:space="preserve"> specimens were graded using the Gleason scoring systems</w:t>
      </w:r>
      <w:r w:rsidR="007A0DD2">
        <w:rPr>
          <w:rFonts w:cs="Arial"/>
          <w:sz w:val="24"/>
          <w:szCs w:val="24"/>
          <w:lang w:val="en-US"/>
        </w:rPr>
        <w:t xml:space="preserve">. </w:t>
      </w:r>
      <w:r w:rsidR="00316012" w:rsidRPr="003A3F89">
        <w:rPr>
          <w:rFonts w:cs="Arial"/>
          <w:sz w:val="24"/>
          <w:szCs w:val="24"/>
          <w:lang w:val="en-US"/>
        </w:rPr>
        <w:t>A</w:t>
      </w:r>
      <w:r w:rsidRPr="003A3F89">
        <w:rPr>
          <w:rFonts w:cs="Arial"/>
          <w:sz w:val="24"/>
          <w:szCs w:val="24"/>
          <w:lang w:val="en-US"/>
        </w:rPr>
        <w:t>nalysis was done using SPSS version 18.</w:t>
      </w:r>
    </w:p>
    <w:p w:rsidR="007A0DD2" w:rsidRDefault="006B45F6" w:rsidP="007F06EC">
      <w:pPr>
        <w:rPr>
          <w:rFonts w:cs="Arial"/>
          <w:sz w:val="24"/>
          <w:szCs w:val="24"/>
          <w:lang w:val="en-US"/>
        </w:rPr>
      </w:pPr>
      <w:r w:rsidRPr="002F0BAB">
        <w:rPr>
          <w:rFonts w:cs="Arial"/>
          <w:b/>
          <w:sz w:val="24"/>
          <w:szCs w:val="24"/>
          <w:lang w:val="en-US"/>
        </w:rPr>
        <w:t>Results</w:t>
      </w:r>
    </w:p>
    <w:p w:rsidR="006B45F6" w:rsidRPr="003A3F89" w:rsidRDefault="00DD1842" w:rsidP="007F06EC">
      <w:pPr>
        <w:rPr>
          <w:rFonts w:cs="Arial"/>
          <w:sz w:val="24"/>
          <w:szCs w:val="24"/>
          <w:lang w:val="en-US"/>
        </w:rPr>
      </w:pPr>
      <w:r w:rsidRPr="003A3F89">
        <w:rPr>
          <w:rFonts w:cs="Arial"/>
          <w:sz w:val="24"/>
          <w:szCs w:val="24"/>
          <w:lang w:val="en-US"/>
        </w:rPr>
        <w:t xml:space="preserve">The </w:t>
      </w:r>
      <w:r w:rsidR="00897C7E" w:rsidRPr="003A3F89">
        <w:rPr>
          <w:rFonts w:cs="Arial"/>
          <w:sz w:val="24"/>
          <w:szCs w:val="24"/>
          <w:lang w:val="en-US"/>
        </w:rPr>
        <w:t xml:space="preserve">histology of </w:t>
      </w:r>
      <w:r w:rsidRPr="003A3F89">
        <w:rPr>
          <w:rFonts w:cs="Arial"/>
          <w:sz w:val="24"/>
          <w:szCs w:val="24"/>
          <w:lang w:val="en-US"/>
        </w:rPr>
        <w:t>164 prostate biops</w:t>
      </w:r>
      <w:r w:rsidR="002F0BAB">
        <w:rPr>
          <w:rFonts w:cs="Arial"/>
          <w:sz w:val="24"/>
          <w:szCs w:val="24"/>
          <w:lang w:val="en-US"/>
        </w:rPr>
        <w:t>ies</w:t>
      </w:r>
      <w:r w:rsidRPr="003A3F89">
        <w:rPr>
          <w:rFonts w:cs="Arial"/>
          <w:sz w:val="24"/>
          <w:szCs w:val="24"/>
          <w:lang w:val="en-US"/>
        </w:rPr>
        <w:t xml:space="preserve"> and 113</w:t>
      </w:r>
      <w:r w:rsidR="00897C7E" w:rsidRPr="003A3F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97C7E" w:rsidRPr="003A3F89">
        <w:rPr>
          <w:rFonts w:cs="Arial"/>
          <w:sz w:val="24"/>
          <w:szCs w:val="24"/>
          <w:lang w:val="en-US"/>
        </w:rPr>
        <w:t>orchidectomy</w:t>
      </w:r>
      <w:proofErr w:type="spellEnd"/>
      <w:r w:rsidR="00897C7E" w:rsidRPr="003A3F89">
        <w:rPr>
          <w:rFonts w:cs="Arial"/>
          <w:sz w:val="24"/>
          <w:szCs w:val="24"/>
          <w:lang w:val="en-US"/>
        </w:rPr>
        <w:t xml:space="preserve"> specimen</w:t>
      </w:r>
      <w:r w:rsidR="002F0BAB">
        <w:rPr>
          <w:rFonts w:cs="Arial"/>
          <w:sz w:val="24"/>
          <w:szCs w:val="24"/>
          <w:lang w:val="en-US"/>
        </w:rPr>
        <w:t>s</w:t>
      </w:r>
      <w:r w:rsidR="007A0DD2">
        <w:rPr>
          <w:rFonts w:cs="Arial"/>
          <w:sz w:val="24"/>
          <w:szCs w:val="24"/>
          <w:lang w:val="en-US"/>
        </w:rPr>
        <w:t xml:space="preserve"> from prostate cancer patients</w:t>
      </w:r>
      <w:r w:rsidRPr="003A3F89">
        <w:rPr>
          <w:rFonts w:cs="Arial"/>
          <w:sz w:val="24"/>
          <w:szCs w:val="24"/>
          <w:lang w:val="en-US"/>
        </w:rPr>
        <w:t xml:space="preserve"> were analyzed. </w:t>
      </w:r>
      <w:r w:rsidR="00D26A8C" w:rsidRPr="003A3F89">
        <w:rPr>
          <w:rFonts w:cs="Arial"/>
          <w:sz w:val="24"/>
          <w:szCs w:val="24"/>
          <w:lang w:val="en-US"/>
        </w:rPr>
        <w:t xml:space="preserve">The age range was 36-91 </w:t>
      </w:r>
      <w:r w:rsidR="00897C7E" w:rsidRPr="003A3F89">
        <w:rPr>
          <w:rFonts w:cs="Arial"/>
          <w:sz w:val="24"/>
          <w:szCs w:val="24"/>
          <w:lang w:val="en-US"/>
        </w:rPr>
        <w:t>years;</w:t>
      </w:r>
      <w:r w:rsidR="00D26A8C" w:rsidRPr="003A3F89">
        <w:rPr>
          <w:rFonts w:cs="Arial"/>
          <w:sz w:val="24"/>
          <w:szCs w:val="24"/>
          <w:lang w:val="en-US"/>
        </w:rPr>
        <w:t xml:space="preserve"> mean age was 69.23 years (SD 9.446 years). The Gleason’s score rang</w:t>
      </w:r>
      <w:r w:rsidR="00166DE0">
        <w:rPr>
          <w:rFonts w:cs="Arial"/>
          <w:sz w:val="24"/>
          <w:szCs w:val="24"/>
          <w:lang w:val="en-US"/>
        </w:rPr>
        <w:t>ed 4-10, mean 6.95 (SD 1.44). 64 patients (39</w:t>
      </w:r>
      <w:r w:rsidR="00D26A8C" w:rsidRPr="003A3F89">
        <w:rPr>
          <w:rFonts w:cs="Arial"/>
          <w:sz w:val="24"/>
          <w:szCs w:val="24"/>
          <w:lang w:val="en-US"/>
        </w:rPr>
        <w:t>%)</w:t>
      </w:r>
      <w:r w:rsidR="00166DE0">
        <w:rPr>
          <w:rFonts w:cs="Arial"/>
          <w:sz w:val="24"/>
          <w:szCs w:val="24"/>
          <w:lang w:val="en-US"/>
        </w:rPr>
        <w:t xml:space="preserve"> had GS of </w:t>
      </w:r>
      <w:r w:rsidR="00D26A8C" w:rsidRPr="003A3F89">
        <w:rPr>
          <w:rFonts w:cs="Arial"/>
          <w:sz w:val="24"/>
          <w:szCs w:val="24"/>
          <w:lang w:val="en-US"/>
        </w:rPr>
        <w:t>4</w:t>
      </w:r>
      <w:r w:rsidR="00166DE0">
        <w:rPr>
          <w:rFonts w:cs="Arial"/>
          <w:sz w:val="24"/>
          <w:szCs w:val="24"/>
          <w:lang w:val="en-US"/>
        </w:rPr>
        <w:t>-6, 87</w:t>
      </w:r>
      <w:r w:rsidR="00DA4EDD" w:rsidRPr="003A3F89">
        <w:rPr>
          <w:rFonts w:cs="Arial"/>
          <w:sz w:val="24"/>
          <w:szCs w:val="24"/>
          <w:lang w:val="en-US"/>
        </w:rPr>
        <w:t xml:space="preserve"> </w:t>
      </w:r>
      <w:r w:rsidR="00166DE0">
        <w:rPr>
          <w:rFonts w:cs="Arial"/>
          <w:sz w:val="24"/>
          <w:szCs w:val="24"/>
          <w:lang w:val="en-US"/>
        </w:rPr>
        <w:t>(53</w:t>
      </w:r>
      <w:r w:rsidR="00D26A8C" w:rsidRPr="003A3F89">
        <w:rPr>
          <w:rFonts w:cs="Arial"/>
          <w:sz w:val="24"/>
          <w:szCs w:val="24"/>
          <w:lang w:val="en-US"/>
        </w:rPr>
        <w:t>%) had GS of 7</w:t>
      </w:r>
      <w:r w:rsidR="00166DE0">
        <w:rPr>
          <w:rFonts w:cs="Arial"/>
          <w:sz w:val="24"/>
          <w:szCs w:val="24"/>
          <w:lang w:val="en-US"/>
        </w:rPr>
        <w:t>-8</w:t>
      </w:r>
      <w:r w:rsidR="00D26A8C" w:rsidRPr="003A3F89">
        <w:rPr>
          <w:rFonts w:cs="Arial"/>
          <w:sz w:val="24"/>
          <w:szCs w:val="24"/>
          <w:lang w:val="en-US"/>
        </w:rPr>
        <w:t xml:space="preserve"> and </w:t>
      </w:r>
      <w:r w:rsidR="00166DE0">
        <w:rPr>
          <w:rFonts w:cs="Arial"/>
          <w:sz w:val="24"/>
          <w:szCs w:val="24"/>
          <w:lang w:val="en-US"/>
        </w:rPr>
        <w:t>13</w:t>
      </w:r>
      <w:r w:rsidR="00316012" w:rsidRPr="003A3F89">
        <w:rPr>
          <w:rFonts w:cs="Arial"/>
          <w:sz w:val="24"/>
          <w:szCs w:val="24"/>
          <w:lang w:val="en-US"/>
        </w:rPr>
        <w:t xml:space="preserve"> </w:t>
      </w:r>
      <w:r w:rsidR="00D26A8C" w:rsidRPr="003A3F89">
        <w:rPr>
          <w:rFonts w:cs="Arial"/>
          <w:sz w:val="24"/>
          <w:szCs w:val="24"/>
          <w:lang w:val="en-US"/>
        </w:rPr>
        <w:t>(</w:t>
      </w:r>
      <w:r w:rsidR="00166DE0">
        <w:rPr>
          <w:rFonts w:cs="Arial"/>
          <w:sz w:val="24"/>
          <w:szCs w:val="24"/>
          <w:lang w:val="en-US"/>
        </w:rPr>
        <w:t>8</w:t>
      </w:r>
      <w:r w:rsidR="00D26A8C" w:rsidRPr="003A3F89">
        <w:rPr>
          <w:rFonts w:cs="Arial"/>
          <w:sz w:val="24"/>
          <w:szCs w:val="24"/>
          <w:lang w:val="en-US"/>
        </w:rPr>
        <w:t>%)</w:t>
      </w:r>
      <w:r w:rsidR="00897C7E" w:rsidRPr="003A3F89">
        <w:rPr>
          <w:rFonts w:cs="Arial"/>
          <w:sz w:val="24"/>
          <w:szCs w:val="24"/>
          <w:lang w:val="en-US"/>
        </w:rPr>
        <w:t xml:space="preserve"> had GS </w:t>
      </w:r>
      <w:r w:rsidR="00166DE0">
        <w:rPr>
          <w:rFonts w:cs="Arial"/>
          <w:sz w:val="24"/>
          <w:szCs w:val="24"/>
          <w:lang w:val="en-US"/>
        </w:rPr>
        <w:t>9</w:t>
      </w:r>
      <w:r w:rsidR="00897C7E" w:rsidRPr="003A3F89">
        <w:rPr>
          <w:rFonts w:cs="Arial"/>
          <w:sz w:val="24"/>
          <w:szCs w:val="24"/>
          <w:lang w:val="en-US"/>
        </w:rPr>
        <w:t xml:space="preserve">-10. 21 </w:t>
      </w:r>
      <w:r w:rsidR="00D26A8C" w:rsidRPr="003A3F89">
        <w:rPr>
          <w:rFonts w:cs="Arial"/>
          <w:sz w:val="24"/>
          <w:szCs w:val="24"/>
          <w:lang w:val="en-US"/>
        </w:rPr>
        <w:t xml:space="preserve">(18.6%) had normal testis, </w:t>
      </w:r>
      <w:r w:rsidR="00897C7E" w:rsidRPr="003A3F89">
        <w:rPr>
          <w:rFonts w:cs="Arial"/>
          <w:sz w:val="24"/>
          <w:szCs w:val="24"/>
          <w:lang w:val="en-US"/>
        </w:rPr>
        <w:t xml:space="preserve">39 (34.5%) </w:t>
      </w:r>
      <w:r w:rsidR="00D26A8C" w:rsidRPr="003A3F89">
        <w:rPr>
          <w:rFonts w:cs="Arial"/>
          <w:sz w:val="24"/>
          <w:szCs w:val="24"/>
          <w:lang w:val="en-US"/>
        </w:rPr>
        <w:t>had mild</w:t>
      </w:r>
      <w:r w:rsidR="00897C7E" w:rsidRPr="003A3F89">
        <w:rPr>
          <w:rFonts w:cs="Arial"/>
          <w:sz w:val="24"/>
          <w:szCs w:val="24"/>
          <w:lang w:val="en-US"/>
        </w:rPr>
        <w:t xml:space="preserve">, 16 (14.2%) </w:t>
      </w:r>
      <w:r w:rsidR="00877335" w:rsidRPr="003A3F89">
        <w:rPr>
          <w:rFonts w:cs="Arial"/>
          <w:sz w:val="24"/>
          <w:szCs w:val="24"/>
          <w:lang w:val="en-US"/>
        </w:rPr>
        <w:t xml:space="preserve">had </w:t>
      </w:r>
      <w:r w:rsidR="00316012" w:rsidRPr="003A3F89">
        <w:rPr>
          <w:rFonts w:cs="Arial"/>
          <w:sz w:val="24"/>
          <w:szCs w:val="24"/>
          <w:lang w:val="en-US"/>
        </w:rPr>
        <w:t>moderate</w:t>
      </w:r>
      <w:r w:rsidR="00897C7E" w:rsidRPr="003A3F89">
        <w:rPr>
          <w:rFonts w:cs="Arial"/>
          <w:sz w:val="24"/>
          <w:szCs w:val="24"/>
          <w:lang w:val="en-US"/>
        </w:rPr>
        <w:t xml:space="preserve"> and 37 (32.7%)</w:t>
      </w:r>
      <w:r w:rsidR="00877335" w:rsidRPr="003A3F89">
        <w:rPr>
          <w:rFonts w:cs="Arial"/>
          <w:sz w:val="24"/>
          <w:szCs w:val="24"/>
          <w:lang w:val="en-US"/>
        </w:rPr>
        <w:t xml:space="preserve"> had severe testicular atrophy.</w:t>
      </w:r>
      <w:r w:rsidR="000829B9" w:rsidRPr="003A3F89">
        <w:rPr>
          <w:rFonts w:cs="Arial"/>
          <w:sz w:val="24"/>
          <w:szCs w:val="24"/>
          <w:lang w:val="en-US"/>
        </w:rPr>
        <w:t xml:space="preserve"> There was no </w:t>
      </w:r>
      <w:r w:rsidR="00C54B18">
        <w:rPr>
          <w:rFonts w:cs="Arial"/>
          <w:sz w:val="24"/>
          <w:szCs w:val="24"/>
          <w:lang w:val="en-US"/>
        </w:rPr>
        <w:t xml:space="preserve">statistically </w:t>
      </w:r>
      <w:r w:rsidR="000829B9" w:rsidRPr="003A3F89">
        <w:rPr>
          <w:rFonts w:cs="Arial"/>
          <w:sz w:val="24"/>
          <w:szCs w:val="24"/>
          <w:lang w:val="en-US"/>
        </w:rPr>
        <w:t>signi</w:t>
      </w:r>
      <w:r w:rsidR="00C54B18">
        <w:rPr>
          <w:rFonts w:cs="Arial"/>
          <w:sz w:val="24"/>
          <w:szCs w:val="24"/>
          <w:lang w:val="en-US"/>
        </w:rPr>
        <w:t>ficant difference in GS among the four groups</w:t>
      </w:r>
      <w:r w:rsidR="007F06EC">
        <w:rPr>
          <w:rFonts w:cs="Arial"/>
          <w:sz w:val="24"/>
          <w:szCs w:val="24"/>
          <w:lang w:val="en-US"/>
        </w:rPr>
        <w:t>; F = 1.555</w:t>
      </w:r>
      <w:r w:rsidR="00360CD8">
        <w:rPr>
          <w:rFonts w:cs="Arial"/>
          <w:sz w:val="24"/>
          <w:szCs w:val="24"/>
          <w:lang w:val="en-US"/>
        </w:rPr>
        <w:t>; S</w:t>
      </w:r>
      <w:r w:rsidR="000829B9" w:rsidRPr="003A3F89">
        <w:rPr>
          <w:rFonts w:cs="Arial"/>
          <w:sz w:val="24"/>
          <w:szCs w:val="24"/>
          <w:lang w:val="en-US"/>
        </w:rPr>
        <w:t>ig</w:t>
      </w:r>
      <w:r w:rsidR="00360CD8">
        <w:rPr>
          <w:rFonts w:cs="Arial"/>
          <w:sz w:val="24"/>
          <w:szCs w:val="24"/>
          <w:lang w:val="en-US"/>
        </w:rPr>
        <w:t>.</w:t>
      </w:r>
      <w:r w:rsidR="007F06EC">
        <w:rPr>
          <w:rFonts w:cs="Arial"/>
          <w:sz w:val="24"/>
          <w:szCs w:val="24"/>
          <w:lang w:val="en-US"/>
        </w:rPr>
        <w:t xml:space="preserve"> 0.221</w:t>
      </w:r>
    </w:p>
    <w:p w:rsidR="007A0DD2" w:rsidRDefault="00897C7E" w:rsidP="007F06EC">
      <w:pPr>
        <w:rPr>
          <w:rFonts w:cs="Arial"/>
          <w:b/>
          <w:sz w:val="24"/>
          <w:szCs w:val="24"/>
          <w:lang w:val="en-US"/>
        </w:rPr>
      </w:pPr>
      <w:r w:rsidRPr="002F0BAB">
        <w:rPr>
          <w:rFonts w:cs="Arial"/>
          <w:b/>
          <w:sz w:val="24"/>
          <w:szCs w:val="24"/>
          <w:lang w:val="en-US"/>
        </w:rPr>
        <w:t>Conclusion</w:t>
      </w:r>
    </w:p>
    <w:p w:rsidR="0027250D" w:rsidRPr="003A3F89" w:rsidRDefault="00897C7E" w:rsidP="007F06EC">
      <w:pPr>
        <w:rPr>
          <w:rFonts w:cs="Arial"/>
          <w:sz w:val="24"/>
          <w:szCs w:val="24"/>
          <w:lang w:val="en-US"/>
        </w:rPr>
      </w:pPr>
      <w:r w:rsidRPr="003A3F89">
        <w:rPr>
          <w:rFonts w:cs="Arial"/>
          <w:sz w:val="24"/>
          <w:szCs w:val="24"/>
          <w:lang w:val="en-US"/>
        </w:rPr>
        <w:t xml:space="preserve">Most </w:t>
      </w:r>
      <w:r w:rsidR="00877335" w:rsidRPr="003A3F89">
        <w:rPr>
          <w:rFonts w:cs="Arial"/>
          <w:sz w:val="24"/>
          <w:szCs w:val="24"/>
          <w:lang w:val="en-US"/>
        </w:rPr>
        <w:t>patients in our environment</w:t>
      </w:r>
      <w:r w:rsidR="00DA4EDD" w:rsidRPr="003A3F89">
        <w:rPr>
          <w:rFonts w:cs="Arial"/>
          <w:sz w:val="24"/>
          <w:szCs w:val="24"/>
          <w:lang w:val="en-US"/>
        </w:rPr>
        <w:t xml:space="preserve"> with advanced prostate</w:t>
      </w:r>
      <w:r w:rsidR="00877335" w:rsidRPr="003A3F89">
        <w:rPr>
          <w:rFonts w:cs="Arial"/>
          <w:sz w:val="24"/>
          <w:szCs w:val="24"/>
          <w:lang w:val="en-US"/>
        </w:rPr>
        <w:t xml:space="preserve"> cancer </w:t>
      </w:r>
      <w:r w:rsidR="00360CD8">
        <w:rPr>
          <w:rFonts w:cs="Arial"/>
          <w:sz w:val="24"/>
          <w:szCs w:val="24"/>
          <w:lang w:val="en-US"/>
        </w:rPr>
        <w:t>have testicular atrophy</w:t>
      </w:r>
      <w:r w:rsidR="007F06EC">
        <w:rPr>
          <w:rFonts w:cs="Arial"/>
          <w:sz w:val="24"/>
          <w:szCs w:val="24"/>
          <w:lang w:val="en-US"/>
        </w:rPr>
        <w:t>, the degree of which is unrelated to histology grade</w:t>
      </w:r>
      <w:r w:rsidR="00643146">
        <w:rPr>
          <w:rFonts w:cs="Arial"/>
          <w:sz w:val="24"/>
          <w:szCs w:val="24"/>
          <w:lang w:val="en-US"/>
        </w:rPr>
        <w:t xml:space="preserve"> of the </w:t>
      </w:r>
      <w:proofErr w:type="spellStart"/>
      <w:r w:rsidR="00643146">
        <w:rPr>
          <w:rFonts w:cs="Arial"/>
          <w:sz w:val="24"/>
          <w:szCs w:val="24"/>
          <w:lang w:val="en-US"/>
        </w:rPr>
        <w:t>tumour</w:t>
      </w:r>
      <w:proofErr w:type="spellEnd"/>
      <w:r w:rsidR="007F06EC">
        <w:rPr>
          <w:rFonts w:cs="Arial"/>
          <w:sz w:val="24"/>
          <w:szCs w:val="24"/>
          <w:lang w:val="en-US"/>
        </w:rPr>
        <w:t>.</w:t>
      </w:r>
    </w:p>
    <w:sectPr w:rsidR="0027250D" w:rsidRPr="003A3F89" w:rsidSect="00B10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22E"/>
    <w:rsid w:val="00071380"/>
    <w:rsid w:val="000829B9"/>
    <w:rsid w:val="00166DE0"/>
    <w:rsid w:val="00172975"/>
    <w:rsid w:val="001D3E13"/>
    <w:rsid w:val="00264D8E"/>
    <w:rsid w:val="0027250D"/>
    <w:rsid w:val="002844FC"/>
    <w:rsid w:val="002F0BAB"/>
    <w:rsid w:val="00316012"/>
    <w:rsid w:val="00360CD8"/>
    <w:rsid w:val="00361452"/>
    <w:rsid w:val="00370E4D"/>
    <w:rsid w:val="003A3F89"/>
    <w:rsid w:val="003A5146"/>
    <w:rsid w:val="004612F2"/>
    <w:rsid w:val="00491146"/>
    <w:rsid w:val="004B5A98"/>
    <w:rsid w:val="004B600C"/>
    <w:rsid w:val="00547DB5"/>
    <w:rsid w:val="005C77FE"/>
    <w:rsid w:val="00643146"/>
    <w:rsid w:val="00643C36"/>
    <w:rsid w:val="006B45F6"/>
    <w:rsid w:val="0073496D"/>
    <w:rsid w:val="0078306B"/>
    <w:rsid w:val="00795354"/>
    <w:rsid w:val="007A0DD2"/>
    <w:rsid w:val="007F06EC"/>
    <w:rsid w:val="008073C0"/>
    <w:rsid w:val="008332E1"/>
    <w:rsid w:val="00877335"/>
    <w:rsid w:val="0089426A"/>
    <w:rsid w:val="00897C7E"/>
    <w:rsid w:val="008E022E"/>
    <w:rsid w:val="008F1C63"/>
    <w:rsid w:val="00A0771A"/>
    <w:rsid w:val="00AD68F3"/>
    <w:rsid w:val="00B107FC"/>
    <w:rsid w:val="00B46CAB"/>
    <w:rsid w:val="00BA6940"/>
    <w:rsid w:val="00BF27F7"/>
    <w:rsid w:val="00C54B18"/>
    <w:rsid w:val="00CD30BA"/>
    <w:rsid w:val="00D26A8C"/>
    <w:rsid w:val="00D84EA9"/>
    <w:rsid w:val="00DA4EDD"/>
    <w:rsid w:val="00DD1842"/>
    <w:rsid w:val="00E053C4"/>
    <w:rsid w:val="00E17940"/>
    <w:rsid w:val="00E230A1"/>
    <w:rsid w:val="00EF7317"/>
    <w:rsid w:val="00F11974"/>
    <w:rsid w:val="00F6444A"/>
    <w:rsid w:val="00F70E82"/>
    <w:rsid w:val="00F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roseanegb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</dc:creator>
  <cp:lastModifiedBy>Olapade Olaopa .E</cp:lastModifiedBy>
  <cp:revision>2</cp:revision>
  <dcterms:created xsi:type="dcterms:W3CDTF">2013-10-22T21:44:00Z</dcterms:created>
  <dcterms:modified xsi:type="dcterms:W3CDTF">2013-10-22T21:44:00Z</dcterms:modified>
</cp:coreProperties>
</file>