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A5" w:rsidRDefault="00C56A17" w:rsidP="00720DA5">
      <w:pPr>
        <w:jc w:val="both"/>
        <w:rPr>
          <w:b/>
        </w:rPr>
      </w:pPr>
      <w:r>
        <w:rPr>
          <w:b/>
        </w:rPr>
        <w:t xml:space="preserve">PAUSA-CURA Educational Symposium </w:t>
      </w:r>
      <w:r w:rsidR="00FE4D6F">
        <w:rPr>
          <w:b/>
        </w:rPr>
        <w:t>Final Society</w:t>
      </w:r>
      <w:r w:rsidR="00720DA5">
        <w:rPr>
          <w:b/>
        </w:rPr>
        <w:t xml:space="preserve"> Program</w:t>
      </w:r>
      <w:r>
        <w:rPr>
          <w:b/>
        </w:rPr>
        <w:t xml:space="preserve"> – Monday, May 19, 2014</w:t>
      </w:r>
    </w:p>
    <w:p w:rsidR="00720DA5" w:rsidRPr="00707B11" w:rsidRDefault="00104C21" w:rsidP="00720DA5">
      <w:pPr>
        <w:jc w:val="both"/>
        <w:rPr>
          <w:b/>
        </w:rPr>
      </w:pPr>
      <w:r w:rsidRPr="00104C2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16.55pt;width:458.25pt;height:0;z-index:251660288" o:connectortype="straight" strokeweight="1.5pt"/>
        </w:pict>
      </w:r>
      <w:r w:rsidR="00720DA5" w:rsidRPr="00707B11">
        <w:rPr>
          <w:b/>
        </w:rPr>
        <w:t>Welcome Remarks</w:t>
      </w:r>
      <w:r w:rsidR="00720DA5" w:rsidRPr="00707B11">
        <w:rPr>
          <w:b/>
        </w:rPr>
        <w:tab/>
        <w:t>1.15 – 1.30 pm</w:t>
      </w:r>
    </w:p>
    <w:p w:rsidR="00720DA5" w:rsidRDefault="00720DA5" w:rsidP="00720DA5">
      <w:pPr>
        <w:spacing w:line="240" w:lineRule="auto"/>
        <w:jc w:val="both"/>
      </w:pPr>
      <w:r>
        <w:t>1.15 – 1.20</w:t>
      </w:r>
      <w:r>
        <w:tab/>
        <w:t>PAUSA President</w:t>
      </w:r>
    </w:p>
    <w:p w:rsidR="00720DA5" w:rsidRDefault="00720DA5" w:rsidP="00720DA5">
      <w:pPr>
        <w:spacing w:line="240" w:lineRule="auto"/>
        <w:jc w:val="both"/>
      </w:pPr>
      <w:r>
        <w:t>1.20 – 1.25</w:t>
      </w:r>
      <w:r>
        <w:tab/>
        <w:t>CURA President</w:t>
      </w:r>
    </w:p>
    <w:p w:rsidR="00720DA5" w:rsidRDefault="00720DA5" w:rsidP="00720DA5">
      <w:pPr>
        <w:spacing w:line="240" w:lineRule="auto"/>
        <w:jc w:val="both"/>
      </w:pPr>
      <w:r>
        <w:t>1.25 – 1.30</w:t>
      </w:r>
      <w:r>
        <w:tab/>
        <w:t>AUA President</w:t>
      </w:r>
    </w:p>
    <w:p w:rsidR="00720DA5" w:rsidRDefault="00104C21" w:rsidP="00720DA5">
      <w:pPr>
        <w:spacing w:line="240" w:lineRule="auto"/>
        <w:jc w:val="both"/>
      </w:pPr>
      <w:r>
        <w:rPr>
          <w:noProof/>
        </w:rPr>
        <w:pict>
          <v:shape id="_x0000_s1027" type="#_x0000_t32" style="position:absolute;left:0;text-align:left;margin-left:-.75pt;margin-top:17.45pt;width:458.25pt;height:0;z-index:251661312" o:connectortype="straight" strokeweight="1.5pt"/>
        </w:pict>
      </w:r>
      <w:r w:rsidR="00720DA5">
        <w:tab/>
      </w:r>
      <w:r w:rsidR="00720DA5">
        <w:tab/>
      </w:r>
      <w:proofErr w:type="spellStart"/>
      <w:r w:rsidR="00720DA5">
        <w:t>Astellas</w:t>
      </w:r>
      <w:proofErr w:type="spellEnd"/>
      <w:r w:rsidR="00720DA5">
        <w:t xml:space="preserve"> Representative</w:t>
      </w:r>
    </w:p>
    <w:p w:rsidR="00720DA5" w:rsidRDefault="00720DA5" w:rsidP="00720DA5">
      <w:pPr>
        <w:spacing w:line="240" w:lineRule="auto"/>
        <w:jc w:val="both"/>
        <w:rPr>
          <w:b/>
          <w:i/>
        </w:rPr>
      </w:pPr>
      <w:r>
        <w:rPr>
          <w:b/>
        </w:rPr>
        <w:t>Session 1</w:t>
      </w:r>
      <w:r>
        <w:rPr>
          <w:b/>
        </w:rPr>
        <w:tab/>
      </w:r>
      <w:r w:rsidRPr="004861A6">
        <w:rPr>
          <w:b/>
        </w:rPr>
        <w:t>Guest Lecture</w:t>
      </w:r>
      <w:r w:rsidR="0053111C">
        <w:rPr>
          <w:b/>
        </w:rPr>
        <w:t>s</w:t>
      </w:r>
      <w:r>
        <w:tab/>
      </w:r>
      <w:r>
        <w:rPr>
          <w:b/>
          <w:i/>
        </w:rPr>
        <w:t xml:space="preserve"> </w:t>
      </w:r>
    </w:p>
    <w:p w:rsidR="00E6606F" w:rsidRPr="008C71E6" w:rsidRDefault="0053111C" w:rsidP="00720DA5">
      <w:pPr>
        <w:spacing w:line="240" w:lineRule="auto"/>
        <w:jc w:val="both"/>
        <w:rPr>
          <w:b/>
        </w:rPr>
      </w:pPr>
      <w:r w:rsidRPr="008C71E6">
        <w:rPr>
          <w:b/>
        </w:rPr>
        <w:t xml:space="preserve">Chairs </w:t>
      </w:r>
      <w:r w:rsidRPr="008C71E6">
        <w:rPr>
          <w:b/>
        </w:rPr>
        <w:tab/>
      </w:r>
      <w:r w:rsidRPr="008C71E6">
        <w:rPr>
          <w:b/>
        </w:rPr>
        <w:tab/>
      </w:r>
      <w:r w:rsidR="00731FC0" w:rsidRPr="008C71E6">
        <w:rPr>
          <w:b/>
        </w:rPr>
        <w:t xml:space="preserve">Mobile </w:t>
      </w:r>
      <w:proofErr w:type="spellStart"/>
      <w:r w:rsidR="00731FC0" w:rsidRPr="008C71E6">
        <w:rPr>
          <w:b/>
        </w:rPr>
        <w:t>Kampanga</w:t>
      </w:r>
      <w:proofErr w:type="spellEnd"/>
      <w:r w:rsidR="00731FC0" w:rsidRPr="008C71E6">
        <w:rPr>
          <w:b/>
        </w:rPr>
        <w:t xml:space="preserve"> and </w:t>
      </w:r>
      <w:r w:rsidR="00C56A17">
        <w:rPr>
          <w:b/>
        </w:rPr>
        <w:t>K</w:t>
      </w:r>
      <w:r w:rsidR="00731FC0" w:rsidRPr="008C71E6">
        <w:rPr>
          <w:b/>
        </w:rPr>
        <w:t>N</w:t>
      </w:r>
      <w:r w:rsidR="001D77AC" w:rsidRPr="008C71E6">
        <w:rPr>
          <w:b/>
        </w:rPr>
        <w:t xml:space="preserve"> </w:t>
      </w:r>
      <w:proofErr w:type="spellStart"/>
      <w:r w:rsidR="001D77AC" w:rsidRPr="008C71E6">
        <w:rPr>
          <w:b/>
        </w:rPr>
        <w:t>Nyarko</w:t>
      </w:r>
      <w:proofErr w:type="spellEnd"/>
      <w:r w:rsidR="00192106" w:rsidRPr="008C71E6">
        <w:rPr>
          <w:b/>
        </w:rPr>
        <w:t xml:space="preserve">  </w:t>
      </w:r>
    </w:p>
    <w:p w:rsidR="00781056" w:rsidRDefault="001E7AF5" w:rsidP="00781056">
      <w:pPr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1:30 – 1</w:t>
      </w:r>
      <w:r w:rsidR="00720DA5">
        <w:rPr>
          <w:color w:val="000000"/>
          <w:shd w:val="clear" w:color="auto" w:fill="FFFFFF"/>
        </w:rPr>
        <w:t>:</w:t>
      </w:r>
      <w:r>
        <w:rPr>
          <w:color w:val="000000"/>
          <w:shd w:val="clear" w:color="auto" w:fill="FFFFFF"/>
        </w:rPr>
        <w:t>45</w:t>
      </w:r>
      <w:r w:rsidR="00720DA5">
        <w:rPr>
          <w:color w:val="000000"/>
          <w:shd w:val="clear" w:color="auto" w:fill="FFFFFF"/>
        </w:rPr>
        <w:tab/>
      </w:r>
      <w:proofErr w:type="spellStart"/>
      <w:r w:rsidR="00781056">
        <w:rPr>
          <w:color w:val="000000"/>
          <w:shd w:val="clear" w:color="auto" w:fill="FFFFFF"/>
        </w:rPr>
        <w:t>Fru</w:t>
      </w:r>
      <w:proofErr w:type="spellEnd"/>
      <w:r w:rsidR="00781056">
        <w:rPr>
          <w:color w:val="000000"/>
          <w:shd w:val="clear" w:color="auto" w:fill="FFFFFF"/>
        </w:rPr>
        <w:t xml:space="preserve"> </w:t>
      </w:r>
      <w:proofErr w:type="spellStart"/>
      <w:r w:rsidR="00781056">
        <w:rPr>
          <w:color w:val="000000"/>
          <w:shd w:val="clear" w:color="auto" w:fill="FFFFFF"/>
        </w:rPr>
        <w:t>Angwaffo</w:t>
      </w:r>
      <w:proofErr w:type="spellEnd"/>
      <w:r w:rsidR="00781056">
        <w:rPr>
          <w:color w:val="000000"/>
          <w:shd w:val="clear" w:color="auto" w:fill="FFFFFF"/>
        </w:rPr>
        <w:t xml:space="preserve"> III</w:t>
      </w:r>
    </w:p>
    <w:p w:rsidR="00781056" w:rsidRDefault="00781056" w:rsidP="00781056">
      <w:pPr>
        <w:spacing w:after="0" w:line="240" w:lineRule="auto"/>
        <w:ind w:left="720" w:firstLine="720"/>
        <w:jc w:val="both"/>
        <w:rPr>
          <w:color w:val="000000"/>
          <w:shd w:val="clear" w:color="auto" w:fill="FFFFFF"/>
        </w:rPr>
      </w:pPr>
      <w:r>
        <w:rPr>
          <w:noProof/>
        </w:rPr>
        <w:t>A Urologist in Government</w:t>
      </w:r>
    </w:p>
    <w:p w:rsidR="008C71E6" w:rsidRDefault="008C71E6" w:rsidP="00781056">
      <w:pPr>
        <w:spacing w:after="0" w:line="240" w:lineRule="auto"/>
        <w:jc w:val="both"/>
        <w:rPr>
          <w:color w:val="000000"/>
          <w:shd w:val="clear" w:color="auto" w:fill="FFFFFF"/>
        </w:rPr>
      </w:pPr>
    </w:p>
    <w:p w:rsidR="00781056" w:rsidRDefault="001E7AF5" w:rsidP="00781056">
      <w:pPr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1:45</w:t>
      </w:r>
      <w:r w:rsidR="00E6606F">
        <w:rPr>
          <w:color w:val="000000"/>
          <w:shd w:val="clear" w:color="auto" w:fill="FFFFFF"/>
        </w:rPr>
        <w:t xml:space="preserve"> – 2:00</w:t>
      </w:r>
      <w:r w:rsidR="00720DA5">
        <w:rPr>
          <w:color w:val="000000"/>
          <w:shd w:val="clear" w:color="auto" w:fill="FFFFFF"/>
        </w:rPr>
        <w:tab/>
      </w:r>
      <w:proofErr w:type="spellStart"/>
      <w:r w:rsidR="00781056">
        <w:rPr>
          <w:color w:val="000000"/>
          <w:shd w:val="clear" w:color="auto" w:fill="FFFFFF"/>
        </w:rPr>
        <w:t>Shingai</w:t>
      </w:r>
      <w:proofErr w:type="spellEnd"/>
      <w:r w:rsidR="00781056">
        <w:rPr>
          <w:color w:val="000000"/>
          <w:shd w:val="clear" w:color="auto" w:fill="FFFFFF"/>
        </w:rPr>
        <w:t xml:space="preserve"> </w:t>
      </w:r>
      <w:proofErr w:type="spellStart"/>
      <w:r w:rsidR="00781056">
        <w:rPr>
          <w:color w:val="000000"/>
          <w:shd w:val="clear" w:color="auto" w:fill="FFFFFF"/>
        </w:rPr>
        <w:t>Mutanbirwa</w:t>
      </w:r>
      <w:proofErr w:type="spellEnd"/>
    </w:p>
    <w:p w:rsidR="007753A0" w:rsidRDefault="00781056" w:rsidP="00781056">
      <w:pPr>
        <w:spacing w:after="0" w:line="240" w:lineRule="auto"/>
        <w:ind w:left="720"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Update on prostate cancer research in Sub-Saharan Africa </w:t>
      </w:r>
      <w:r w:rsidR="00104C21" w:rsidRPr="00104C21">
        <w:rPr>
          <w:noProof/>
        </w:rPr>
        <w:pict>
          <v:shape id="_x0000_s1028" type="#_x0000_t32" style="position:absolute;left:0;text-align:left;margin-left:-.75pt;margin-top:16.9pt;width:458.25pt;height:0;z-index:251668480;mso-position-horizontal-relative:text;mso-position-vertical-relative:text" o:connectortype="straight" strokeweight="1.5pt"/>
        </w:pict>
      </w:r>
    </w:p>
    <w:p w:rsidR="008C71E6" w:rsidRDefault="008C71E6" w:rsidP="00464466">
      <w:pPr>
        <w:spacing w:line="240" w:lineRule="auto"/>
        <w:jc w:val="both"/>
        <w:rPr>
          <w:b/>
          <w:color w:val="000000"/>
          <w:shd w:val="clear" w:color="auto" w:fill="FFFFFF"/>
        </w:rPr>
      </w:pPr>
    </w:p>
    <w:p w:rsidR="007753A0" w:rsidRDefault="00464466" w:rsidP="00464466">
      <w:pPr>
        <w:spacing w:line="240" w:lineRule="auto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Session 2</w:t>
      </w:r>
      <w:r>
        <w:rPr>
          <w:b/>
          <w:color w:val="000000"/>
          <w:shd w:val="clear" w:color="auto" w:fill="FFFFFF"/>
        </w:rPr>
        <w:tab/>
      </w:r>
      <w:r w:rsidR="00887F35">
        <w:rPr>
          <w:b/>
          <w:color w:val="000000"/>
          <w:shd w:val="clear" w:color="auto" w:fill="FFFFFF"/>
        </w:rPr>
        <w:t>Surgical Technique</w:t>
      </w:r>
      <w:r w:rsidR="00C56A17">
        <w:rPr>
          <w:b/>
          <w:color w:val="000000"/>
          <w:shd w:val="clear" w:color="auto" w:fill="FFFFFF"/>
        </w:rPr>
        <w:t>s</w:t>
      </w:r>
      <w:r w:rsidRPr="00464466">
        <w:rPr>
          <w:b/>
          <w:color w:val="000000"/>
          <w:shd w:val="clear" w:color="auto" w:fill="FFFFFF"/>
        </w:rPr>
        <w:t>:</w:t>
      </w:r>
      <w:r>
        <w:rPr>
          <w:b/>
          <w:color w:val="000000"/>
          <w:shd w:val="clear" w:color="auto" w:fill="FFFFFF"/>
        </w:rPr>
        <w:t xml:space="preserve">   </w:t>
      </w:r>
      <w:r w:rsidRPr="00464466">
        <w:rPr>
          <w:b/>
          <w:color w:val="000000"/>
          <w:shd w:val="clear" w:color="auto" w:fill="FFFFFF"/>
        </w:rPr>
        <w:t xml:space="preserve"> </w:t>
      </w:r>
    </w:p>
    <w:p w:rsidR="00887F35" w:rsidRPr="00887F35" w:rsidRDefault="00887F35" w:rsidP="00464466">
      <w:pPr>
        <w:spacing w:line="240" w:lineRule="auto"/>
        <w:jc w:val="both"/>
        <w:rPr>
          <w:b/>
          <w:color w:val="000000"/>
          <w:shd w:val="clear" w:color="auto" w:fill="FFFFFF"/>
        </w:rPr>
      </w:pPr>
      <w:r w:rsidRPr="00887F35">
        <w:rPr>
          <w:b/>
          <w:color w:val="000000"/>
          <w:shd w:val="clear" w:color="auto" w:fill="FFFFFF"/>
        </w:rPr>
        <w:t>Chair:</w:t>
      </w:r>
      <w:r>
        <w:rPr>
          <w:b/>
          <w:color w:val="000000"/>
          <w:shd w:val="clear" w:color="auto" w:fill="FFFFFF"/>
        </w:rPr>
        <w:tab/>
      </w:r>
      <w:r>
        <w:rPr>
          <w:b/>
          <w:color w:val="000000"/>
          <w:shd w:val="clear" w:color="auto" w:fill="FFFFFF"/>
        </w:rPr>
        <w:tab/>
      </w:r>
      <w:r w:rsidR="00B5583A">
        <w:rPr>
          <w:b/>
          <w:color w:val="000000"/>
          <w:shd w:val="clear" w:color="auto" w:fill="FFFFFF"/>
        </w:rPr>
        <w:t>Gabriel Haas</w:t>
      </w:r>
      <w:r w:rsidR="00C56A17">
        <w:rPr>
          <w:b/>
          <w:color w:val="000000"/>
          <w:shd w:val="clear" w:color="auto" w:fill="FFFFFF"/>
        </w:rPr>
        <w:t xml:space="preserve"> and Sunny </w:t>
      </w:r>
      <w:proofErr w:type="spellStart"/>
      <w:r w:rsidR="00C56A17">
        <w:rPr>
          <w:b/>
          <w:color w:val="000000"/>
          <w:shd w:val="clear" w:color="auto" w:fill="FFFFFF"/>
        </w:rPr>
        <w:t>Mante</w:t>
      </w:r>
      <w:proofErr w:type="spellEnd"/>
      <w:r w:rsidRPr="00887F35">
        <w:rPr>
          <w:b/>
          <w:color w:val="000000"/>
          <w:shd w:val="clear" w:color="auto" w:fill="FFFFFF"/>
        </w:rPr>
        <w:tab/>
      </w:r>
    </w:p>
    <w:p w:rsidR="00464466" w:rsidRPr="00464466" w:rsidRDefault="00E6606F" w:rsidP="00887F35">
      <w:pPr>
        <w:spacing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2.00 – 2.20</w:t>
      </w:r>
      <w:r w:rsidR="00887F35">
        <w:rPr>
          <w:color w:val="000000"/>
          <w:shd w:val="clear" w:color="auto" w:fill="FFFFFF"/>
        </w:rPr>
        <w:t xml:space="preserve"> </w:t>
      </w:r>
      <w:r w:rsidR="00887F35">
        <w:rPr>
          <w:color w:val="000000"/>
          <w:shd w:val="clear" w:color="auto" w:fill="FFFFFF"/>
        </w:rPr>
        <w:tab/>
      </w:r>
      <w:r w:rsidR="00104C21" w:rsidRPr="00104C21">
        <w:rPr>
          <w:noProof/>
        </w:rPr>
        <w:pict>
          <v:shape id="_x0000_s1029" type="#_x0000_t32" style="position:absolute;left:0;text-align:left;margin-left:.75pt;margin-top:18.05pt;width:458.25pt;height:0;z-index:251670528;mso-position-horizontal-relative:text;mso-position-vertical-relative:text" o:connectortype="straight" strokeweight="1.5pt"/>
        </w:pict>
      </w:r>
      <w:proofErr w:type="spellStart"/>
      <w:r w:rsidR="00464466">
        <w:rPr>
          <w:color w:val="000000"/>
          <w:shd w:val="clear" w:color="auto" w:fill="FFFFFF"/>
        </w:rPr>
        <w:t>Karim</w:t>
      </w:r>
      <w:proofErr w:type="spellEnd"/>
      <w:r w:rsidR="00464466">
        <w:rPr>
          <w:color w:val="000000"/>
          <w:shd w:val="clear" w:color="auto" w:fill="FFFFFF"/>
        </w:rPr>
        <w:t xml:space="preserve"> </w:t>
      </w:r>
      <w:proofErr w:type="spellStart"/>
      <w:r w:rsidR="00464466">
        <w:rPr>
          <w:color w:val="000000"/>
          <w:shd w:val="clear" w:color="auto" w:fill="FFFFFF"/>
        </w:rPr>
        <w:t>Tonyer</w:t>
      </w:r>
      <w:proofErr w:type="spellEnd"/>
      <w:r w:rsidR="00887F35">
        <w:rPr>
          <w:color w:val="000000"/>
          <w:shd w:val="clear" w:color="auto" w:fill="FFFFFF"/>
        </w:rPr>
        <w:t xml:space="preserve">:  </w:t>
      </w:r>
      <w:r w:rsidR="00887F35" w:rsidRPr="00887F35">
        <w:rPr>
          <w:color w:val="000000"/>
          <w:shd w:val="clear" w:color="auto" w:fill="FFFFFF"/>
        </w:rPr>
        <w:t xml:space="preserve">Partial </w:t>
      </w:r>
      <w:proofErr w:type="spellStart"/>
      <w:r w:rsidR="00887F35" w:rsidRPr="00887F35">
        <w:rPr>
          <w:color w:val="000000"/>
          <w:shd w:val="clear" w:color="auto" w:fill="FFFFFF"/>
        </w:rPr>
        <w:t>Nephrectomy</w:t>
      </w:r>
      <w:proofErr w:type="spellEnd"/>
      <w:r w:rsidR="00EA5B4C">
        <w:rPr>
          <w:color w:val="000000"/>
          <w:shd w:val="clear" w:color="auto" w:fill="FFFFFF"/>
        </w:rPr>
        <w:tab/>
      </w:r>
    </w:p>
    <w:p w:rsidR="00D325CD" w:rsidRDefault="00464466" w:rsidP="00D325CD">
      <w:pPr>
        <w:spacing w:after="0"/>
        <w:ind w:left="1440" w:hanging="1440"/>
        <w:jc w:val="both"/>
        <w:rPr>
          <w:b/>
        </w:rPr>
      </w:pPr>
      <w:r>
        <w:rPr>
          <w:b/>
        </w:rPr>
        <w:t>Session 3</w:t>
      </w:r>
      <w:r w:rsidR="00CB18D4">
        <w:rPr>
          <w:b/>
        </w:rPr>
        <w:tab/>
        <w:t>P</w:t>
      </w:r>
      <w:r w:rsidR="001D77AC">
        <w:rPr>
          <w:b/>
        </w:rPr>
        <w:t>rostate cancer</w:t>
      </w:r>
      <w:r w:rsidR="00D325CD" w:rsidRPr="00707B11">
        <w:rPr>
          <w:b/>
        </w:rPr>
        <w:t xml:space="preserve"> i</w:t>
      </w:r>
      <w:r w:rsidR="00D325CD">
        <w:rPr>
          <w:b/>
        </w:rPr>
        <w:t>n Africa &amp; Caribbean</w:t>
      </w:r>
      <w:r w:rsidR="00781056">
        <w:rPr>
          <w:b/>
        </w:rPr>
        <w:t>: to screen or not to screen</w:t>
      </w:r>
    </w:p>
    <w:p w:rsidR="00E6606F" w:rsidRDefault="00CA2A25" w:rsidP="00781056">
      <w:pPr>
        <w:tabs>
          <w:tab w:val="left" w:pos="1440"/>
          <w:tab w:val="left" w:pos="1890"/>
          <w:tab w:val="left" w:pos="2070"/>
          <w:tab w:val="left" w:pos="2160"/>
          <w:tab w:val="left" w:pos="2430"/>
          <w:tab w:val="left" w:pos="5205"/>
        </w:tabs>
        <w:spacing w:after="0"/>
        <w:jc w:val="both"/>
        <w:rPr>
          <w:b/>
        </w:rPr>
      </w:pPr>
      <w:r>
        <w:rPr>
          <w:b/>
        </w:rPr>
        <w:t>Moderators:</w:t>
      </w:r>
      <w:r>
        <w:rPr>
          <w:b/>
        </w:rPr>
        <w:tab/>
        <w:t xml:space="preserve">Jean Macdonald and Alex </w:t>
      </w:r>
      <w:proofErr w:type="spellStart"/>
      <w:r>
        <w:rPr>
          <w:b/>
        </w:rPr>
        <w:t>Danso</w:t>
      </w:r>
      <w:proofErr w:type="spellEnd"/>
      <w:r>
        <w:rPr>
          <w:b/>
        </w:rPr>
        <w:t xml:space="preserve">   </w:t>
      </w:r>
      <w:r w:rsidR="00781056">
        <w:rPr>
          <w:b/>
        </w:rPr>
        <w:tab/>
      </w:r>
    </w:p>
    <w:p w:rsidR="00464466" w:rsidRDefault="00C56A17" w:rsidP="00D325CD">
      <w:pPr>
        <w:spacing w:after="0"/>
        <w:ind w:left="1440"/>
        <w:jc w:val="both"/>
        <w:rPr>
          <w:b/>
        </w:rPr>
      </w:pPr>
      <w:r>
        <w:rPr>
          <w:b/>
        </w:rPr>
        <w:t>Presentations</w:t>
      </w:r>
    </w:p>
    <w:p w:rsidR="00E6606F" w:rsidRDefault="00466564" w:rsidP="00F071DE">
      <w:pPr>
        <w:spacing w:after="0" w:line="240" w:lineRule="auto"/>
        <w:jc w:val="both"/>
      </w:pPr>
      <w:r>
        <w:t>2.20 – 2.3</w:t>
      </w:r>
      <w:r w:rsidR="0090328A">
        <w:t>5</w:t>
      </w:r>
      <w:r w:rsidR="00E6606F">
        <w:tab/>
      </w:r>
      <w:proofErr w:type="spellStart"/>
      <w:r w:rsidR="00E6606F">
        <w:t>Satyendra</w:t>
      </w:r>
      <w:proofErr w:type="spellEnd"/>
      <w:r w:rsidR="00E6606F">
        <w:t xml:space="preserve"> </w:t>
      </w:r>
      <w:proofErr w:type="spellStart"/>
      <w:r w:rsidR="00E6606F">
        <w:t>Persaud</w:t>
      </w:r>
      <w:proofErr w:type="spellEnd"/>
    </w:p>
    <w:p w:rsidR="008C71E6" w:rsidRDefault="008C71E6" w:rsidP="00F071DE">
      <w:pPr>
        <w:spacing w:after="0" w:line="240" w:lineRule="auto"/>
        <w:ind w:left="720"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PSA-based screening in the Afro-Caribbean male! </w:t>
      </w:r>
      <w:proofErr w:type="gramStart"/>
      <w:r>
        <w:rPr>
          <w:color w:val="000000"/>
          <w:shd w:val="clear" w:color="auto" w:fill="FFFFFF"/>
        </w:rPr>
        <w:t>a</w:t>
      </w:r>
      <w:proofErr w:type="gramEnd"/>
      <w:r>
        <w:rPr>
          <w:color w:val="000000"/>
          <w:shd w:val="clear" w:color="auto" w:fill="FFFFFF"/>
        </w:rPr>
        <w:t xml:space="preserve"> survey of Caribbean urologists. </w:t>
      </w:r>
    </w:p>
    <w:p w:rsidR="00F071DE" w:rsidRDefault="00F071DE" w:rsidP="00F071DE">
      <w:pPr>
        <w:spacing w:after="0" w:line="240" w:lineRule="auto"/>
        <w:ind w:left="720" w:firstLine="720"/>
        <w:jc w:val="both"/>
        <w:rPr>
          <w:color w:val="000000"/>
          <w:shd w:val="clear" w:color="auto" w:fill="FFFFFF"/>
        </w:rPr>
      </w:pPr>
    </w:p>
    <w:p w:rsidR="00466564" w:rsidRDefault="00466564" w:rsidP="00F071DE">
      <w:pPr>
        <w:spacing w:after="0" w:line="240" w:lineRule="auto"/>
        <w:ind w:left="720"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K</w:t>
      </w:r>
      <w:r w:rsidR="0075522B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Gooden</w:t>
      </w:r>
    </w:p>
    <w:p w:rsidR="00466564" w:rsidRDefault="00466564" w:rsidP="0090328A">
      <w:pPr>
        <w:spacing w:after="0" w:line="240" w:lineRule="auto"/>
        <w:ind w:left="14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The status of prostate cancer screening among physicians in Trinidad: a preliminary report.</w:t>
      </w:r>
    </w:p>
    <w:p w:rsidR="0090328A" w:rsidRDefault="0090328A" w:rsidP="0090328A">
      <w:pPr>
        <w:spacing w:after="0" w:line="240" w:lineRule="auto"/>
        <w:ind w:left="1440"/>
        <w:jc w:val="both"/>
        <w:rPr>
          <w:color w:val="000000"/>
          <w:shd w:val="clear" w:color="auto" w:fill="FFFFFF"/>
        </w:rPr>
      </w:pPr>
    </w:p>
    <w:p w:rsidR="0090328A" w:rsidRDefault="0090328A" w:rsidP="0090328A">
      <w:pPr>
        <w:spacing w:after="0" w:line="240" w:lineRule="auto"/>
        <w:jc w:val="both"/>
      </w:pPr>
      <w:r>
        <w:tab/>
      </w:r>
      <w:r>
        <w:tab/>
        <w:t xml:space="preserve">Sunny </w:t>
      </w:r>
      <w:proofErr w:type="spellStart"/>
      <w:r>
        <w:t>Mante</w:t>
      </w:r>
      <w:proofErr w:type="spellEnd"/>
    </w:p>
    <w:p w:rsidR="0090328A" w:rsidRDefault="0090328A" w:rsidP="001C76DE">
      <w:pPr>
        <w:spacing w:after="0" w:line="240" w:lineRule="auto"/>
        <w:ind w:left="720"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PSA-based screening in Africa: a survey of urologists and urological trainees in </w:t>
      </w:r>
      <w:proofErr w:type="gramStart"/>
      <w:r>
        <w:rPr>
          <w:color w:val="000000"/>
          <w:shd w:val="clear" w:color="auto" w:fill="FFFFFF"/>
        </w:rPr>
        <w:t>Africa</w:t>
      </w:r>
      <w:r w:rsidR="00357F7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</w:t>
      </w:r>
    </w:p>
    <w:p w:rsidR="00E6606F" w:rsidRDefault="00E6606F" w:rsidP="008C71E6">
      <w:pPr>
        <w:spacing w:after="0" w:line="240" w:lineRule="auto"/>
        <w:jc w:val="both"/>
      </w:pPr>
      <w:r w:rsidRPr="00E6606F">
        <w:t xml:space="preserve"> </w:t>
      </w:r>
      <w:r w:rsidR="00466564">
        <w:t>2.35 – 2.45</w:t>
      </w:r>
      <w:r>
        <w:tab/>
        <w:t>Gabriel Haas</w:t>
      </w:r>
    </w:p>
    <w:p w:rsidR="00E6606F" w:rsidRDefault="00E6606F" w:rsidP="008C71E6">
      <w:pPr>
        <w:spacing w:after="0" w:line="240" w:lineRule="auto"/>
        <w:jc w:val="both"/>
      </w:pPr>
      <w:r>
        <w:tab/>
      </w:r>
      <w:r>
        <w:tab/>
        <w:t xml:space="preserve">Prostate cancer detection – focus on the New AUA &amp; EAU guidelines </w:t>
      </w:r>
    </w:p>
    <w:p w:rsidR="008C71E6" w:rsidRPr="00E6606F" w:rsidRDefault="008C71E6" w:rsidP="008C71E6">
      <w:pPr>
        <w:spacing w:after="0" w:line="240" w:lineRule="auto"/>
        <w:jc w:val="both"/>
      </w:pPr>
    </w:p>
    <w:p w:rsidR="00E6606F" w:rsidRDefault="00E6606F" w:rsidP="007753A0">
      <w:pPr>
        <w:tabs>
          <w:tab w:val="left" w:pos="1440"/>
          <w:tab w:val="left" w:pos="1890"/>
          <w:tab w:val="left" w:pos="2070"/>
          <w:tab w:val="left" w:pos="2160"/>
          <w:tab w:val="left" w:pos="2430"/>
        </w:tabs>
        <w:spacing w:after="0"/>
        <w:jc w:val="both"/>
        <w:rPr>
          <w:b/>
        </w:rPr>
      </w:pPr>
      <w:r>
        <w:rPr>
          <w:b/>
        </w:rPr>
        <w:tab/>
      </w:r>
      <w:r w:rsidRPr="00707B11">
        <w:rPr>
          <w:b/>
        </w:rPr>
        <w:t>Panel Discussion</w:t>
      </w:r>
    </w:p>
    <w:p w:rsidR="00464466" w:rsidRPr="00464466" w:rsidRDefault="00464466" w:rsidP="00464466">
      <w:pPr>
        <w:pStyle w:val="ListParagraph"/>
        <w:numPr>
          <w:ilvl w:val="0"/>
          <w:numId w:val="3"/>
        </w:numPr>
        <w:tabs>
          <w:tab w:val="left" w:pos="1440"/>
          <w:tab w:val="left" w:pos="1890"/>
          <w:tab w:val="left" w:pos="2070"/>
          <w:tab w:val="left" w:pos="2160"/>
          <w:tab w:val="left" w:pos="2430"/>
        </w:tabs>
        <w:spacing w:after="0"/>
        <w:jc w:val="both"/>
      </w:pPr>
      <w:r>
        <w:t xml:space="preserve">E. </w:t>
      </w:r>
      <w:proofErr w:type="spellStart"/>
      <w:r>
        <w:t>Oluwabunmi</w:t>
      </w:r>
      <w:proofErr w:type="spellEnd"/>
      <w:r>
        <w:t xml:space="preserve"> </w:t>
      </w:r>
      <w:proofErr w:type="spellStart"/>
      <w:r>
        <w:t>Olapade-Olaopa</w:t>
      </w:r>
      <w:proofErr w:type="spellEnd"/>
    </w:p>
    <w:p w:rsidR="00D325CD" w:rsidRPr="005D6D7D" w:rsidRDefault="00466564" w:rsidP="00D325CD">
      <w:pPr>
        <w:tabs>
          <w:tab w:val="left" w:pos="1440"/>
          <w:tab w:val="left" w:pos="1890"/>
          <w:tab w:val="left" w:pos="2070"/>
          <w:tab w:val="left" w:pos="2160"/>
          <w:tab w:val="left" w:pos="2430"/>
        </w:tabs>
        <w:spacing w:after="0"/>
        <w:jc w:val="both"/>
      </w:pPr>
      <w:r>
        <w:t>2:45</w:t>
      </w:r>
      <w:r w:rsidR="00887F35">
        <w:t xml:space="preserve"> – 3:15</w:t>
      </w:r>
      <w:r w:rsidR="00D325CD">
        <w:tab/>
      </w:r>
      <w:r w:rsidR="00D325CD">
        <w:rPr>
          <w:b/>
        </w:rPr>
        <w:t xml:space="preserve">-      </w:t>
      </w:r>
      <w:r w:rsidR="00CA2A25">
        <w:t xml:space="preserve">William </w:t>
      </w:r>
      <w:proofErr w:type="spellStart"/>
      <w:r w:rsidR="00CA2A25">
        <w:t>Aitken</w:t>
      </w:r>
      <w:proofErr w:type="spellEnd"/>
      <w:r w:rsidR="00CB18D4">
        <w:t xml:space="preserve"> </w:t>
      </w:r>
    </w:p>
    <w:p w:rsidR="00D325CD" w:rsidRDefault="00D325CD" w:rsidP="00D325CD">
      <w:pPr>
        <w:tabs>
          <w:tab w:val="left" w:pos="1440"/>
          <w:tab w:val="left" w:pos="1890"/>
          <w:tab w:val="left" w:pos="2070"/>
          <w:tab w:val="left" w:pos="2160"/>
          <w:tab w:val="left" w:pos="2430"/>
        </w:tabs>
        <w:spacing w:after="0"/>
        <w:jc w:val="both"/>
      </w:pPr>
      <w:r>
        <w:tab/>
        <w:t xml:space="preserve">-      </w:t>
      </w:r>
      <w:proofErr w:type="spellStart"/>
      <w:r w:rsidR="002909BE">
        <w:t>Serign</w:t>
      </w:r>
      <w:r w:rsidR="003F1A8E">
        <w:t>e</w:t>
      </w:r>
      <w:proofErr w:type="spellEnd"/>
      <w:r w:rsidR="003F1A8E">
        <w:t xml:space="preserve"> </w:t>
      </w:r>
      <w:proofErr w:type="spellStart"/>
      <w:r w:rsidR="003F1A8E">
        <w:t>Gueye</w:t>
      </w:r>
      <w:proofErr w:type="spellEnd"/>
    </w:p>
    <w:p w:rsidR="00E67BC2" w:rsidRDefault="003B474D" w:rsidP="00D325CD">
      <w:pPr>
        <w:tabs>
          <w:tab w:val="left" w:pos="1440"/>
          <w:tab w:val="left" w:pos="1890"/>
          <w:tab w:val="left" w:pos="2070"/>
          <w:tab w:val="left" w:pos="2160"/>
          <w:tab w:val="left" w:pos="2430"/>
        </w:tabs>
        <w:spacing w:after="0"/>
        <w:jc w:val="both"/>
      </w:pPr>
      <w:r>
        <w:tab/>
        <w:t xml:space="preserve">-      </w:t>
      </w:r>
      <w:r w:rsidR="00CB18D4">
        <w:t xml:space="preserve">Stephen </w:t>
      </w:r>
      <w:proofErr w:type="spellStart"/>
      <w:r w:rsidR="00CB18D4">
        <w:t>Watya</w:t>
      </w:r>
      <w:proofErr w:type="spellEnd"/>
    </w:p>
    <w:p w:rsidR="007753A0" w:rsidRPr="00D325CD" w:rsidRDefault="00104C21" w:rsidP="00D325CD">
      <w:pPr>
        <w:tabs>
          <w:tab w:val="left" w:pos="1440"/>
          <w:tab w:val="left" w:pos="1890"/>
          <w:tab w:val="left" w:pos="2070"/>
          <w:tab w:val="left" w:pos="2160"/>
          <w:tab w:val="left" w:pos="2430"/>
        </w:tabs>
        <w:spacing w:after="0"/>
        <w:jc w:val="both"/>
      </w:pPr>
      <w:r>
        <w:rPr>
          <w:noProof/>
        </w:rPr>
        <w:pict>
          <v:shape id="_x0000_s1030" type="#_x0000_t32" style="position:absolute;left:0;text-align:left;margin-left:.75pt;margin-top:.6pt;width:458.25pt;height:0;z-index:251666432" o:connectortype="straight" strokeweight="1.5pt"/>
        </w:pict>
      </w:r>
    </w:p>
    <w:p w:rsidR="00E67BC2" w:rsidRPr="007753A0" w:rsidRDefault="008177E7" w:rsidP="008177E7">
      <w:pPr>
        <w:jc w:val="both"/>
        <w:rPr>
          <w:b/>
        </w:rPr>
      </w:pPr>
      <w:r w:rsidRPr="0064682F">
        <w:rPr>
          <w:b/>
        </w:rPr>
        <w:t xml:space="preserve">Session </w:t>
      </w:r>
      <w:r w:rsidR="0042014C">
        <w:rPr>
          <w:b/>
        </w:rPr>
        <w:t>4</w:t>
      </w:r>
      <w:r w:rsidRPr="0064682F">
        <w:rPr>
          <w:b/>
        </w:rPr>
        <w:tab/>
      </w:r>
      <w:r w:rsidR="00C56A17">
        <w:rPr>
          <w:b/>
        </w:rPr>
        <w:t>Unusual Cases</w:t>
      </w:r>
    </w:p>
    <w:p w:rsidR="00E67BC2" w:rsidRPr="002909BE" w:rsidRDefault="00E67BC2" w:rsidP="007753A0">
      <w:pPr>
        <w:tabs>
          <w:tab w:val="left" w:pos="1440"/>
          <w:tab w:val="left" w:pos="1890"/>
          <w:tab w:val="left" w:pos="2070"/>
          <w:tab w:val="left" w:pos="2160"/>
          <w:tab w:val="left" w:pos="2430"/>
        </w:tabs>
        <w:spacing w:after="0"/>
        <w:jc w:val="both"/>
      </w:pPr>
      <w:r>
        <w:rPr>
          <w:b/>
        </w:rPr>
        <w:t>Chairs:</w:t>
      </w:r>
      <w:r>
        <w:rPr>
          <w:b/>
        </w:rPr>
        <w:tab/>
      </w:r>
      <w:proofErr w:type="spellStart"/>
      <w:r w:rsidR="002909BE" w:rsidRPr="008C71E6">
        <w:rPr>
          <w:b/>
        </w:rPr>
        <w:t>Serigne</w:t>
      </w:r>
      <w:proofErr w:type="spellEnd"/>
      <w:r w:rsidR="002909BE" w:rsidRPr="008C71E6">
        <w:rPr>
          <w:b/>
        </w:rPr>
        <w:t xml:space="preserve"> </w:t>
      </w:r>
      <w:proofErr w:type="spellStart"/>
      <w:r w:rsidR="002909BE" w:rsidRPr="008C71E6">
        <w:rPr>
          <w:b/>
        </w:rPr>
        <w:t>Gueye</w:t>
      </w:r>
      <w:proofErr w:type="spellEnd"/>
      <w:r w:rsidR="002909BE" w:rsidRPr="008C71E6">
        <w:rPr>
          <w:b/>
        </w:rPr>
        <w:t xml:space="preserve"> &amp; </w:t>
      </w:r>
      <w:r w:rsidR="00CB18D4" w:rsidRPr="008C71E6">
        <w:rPr>
          <w:b/>
        </w:rPr>
        <w:t xml:space="preserve">Alexander </w:t>
      </w:r>
      <w:proofErr w:type="spellStart"/>
      <w:r w:rsidR="00CB18D4" w:rsidRPr="008C71E6">
        <w:rPr>
          <w:b/>
        </w:rPr>
        <w:t>Nwofor</w:t>
      </w:r>
      <w:proofErr w:type="spellEnd"/>
      <w:r w:rsidR="00CB18D4">
        <w:t xml:space="preserve"> </w:t>
      </w:r>
    </w:p>
    <w:p w:rsidR="007753A0" w:rsidRPr="007753A0" w:rsidRDefault="007753A0" w:rsidP="007753A0">
      <w:pPr>
        <w:tabs>
          <w:tab w:val="left" w:pos="1440"/>
          <w:tab w:val="left" w:pos="1890"/>
          <w:tab w:val="left" w:pos="2070"/>
          <w:tab w:val="left" w:pos="2160"/>
          <w:tab w:val="left" w:pos="2430"/>
        </w:tabs>
        <w:spacing w:after="0"/>
        <w:jc w:val="both"/>
      </w:pPr>
    </w:p>
    <w:p w:rsidR="008177E7" w:rsidRPr="00F5720C" w:rsidRDefault="002909BE" w:rsidP="00F03510">
      <w:pPr>
        <w:jc w:val="both"/>
      </w:pPr>
      <w:r>
        <w:t>3</w:t>
      </w:r>
      <w:r w:rsidR="008177E7">
        <w:t>:</w:t>
      </w:r>
      <w:r>
        <w:t>1</w:t>
      </w:r>
      <w:r w:rsidR="00D325CD">
        <w:t>5</w:t>
      </w:r>
      <w:r w:rsidR="008177E7">
        <w:t xml:space="preserve"> – </w:t>
      </w:r>
      <w:r w:rsidR="00E67BC2">
        <w:t>3:</w:t>
      </w:r>
      <w:r>
        <w:t>2</w:t>
      </w:r>
      <w:r w:rsidR="00E67BC2">
        <w:t>5</w:t>
      </w:r>
      <w:r w:rsidR="003B474D">
        <w:tab/>
      </w:r>
      <w:r w:rsidR="00E67BC2">
        <w:t xml:space="preserve">Mobile </w:t>
      </w:r>
      <w:proofErr w:type="spellStart"/>
      <w:r w:rsidR="00E67BC2">
        <w:t>Kampanga</w:t>
      </w:r>
      <w:proofErr w:type="spellEnd"/>
      <w:r w:rsidR="00E67BC2">
        <w:t xml:space="preserve"> (Congo)</w:t>
      </w:r>
    </w:p>
    <w:p w:rsidR="008177E7" w:rsidRDefault="00E67BC2" w:rsidP="008177E7">
      <w:pPr>
        <w:spacing w:after="0"/>
        <w:jc w:val="both"/>
      </w:pPr>
      <w:r>
        <w:t>3:</w:t>
      </w:r>
      <w:r w:rsidR="00475976">
        <w:t>2</w:t>
      </w:r>
      <w:r>
        <w:t>5</w:t>
      </w:r>
      <w:r w:rsidR="008177E7">
        <w:t xml:space="preserve"> – </w:t>
      </w:r>
      <w:r w:rsidR="00475976">
        <w:t>3:35</w:t>
      </w:r>
      <w:r w:rsidR="008177E7">
        <w:tab/>
      </w:r>
      <w:proofErr w:type="spellStart"/>
      <w:r w:rsidR="0042014C">
        <w:t>Khaleed</w:t>
      </w:r>
      <w:proofErr w:type="spellEnd"/>
      <w:r w:rsidR="0042014C">
        <w:t xml:space="preserve"> </w:t>
      </w:r>
      <w:proofErr w:type="spellStart"/>
      <w:r w:rsidR="0042014C">
        <w:t>Dabees</w:t>
      </w:r>
      <w:proofErr w:type="spellEnd"/>
      <w:r w:rsidR="0042014C">
        <w:t xml:space="preserve"> (Egypt)</w:t>
      </w:r>
    </w:p>
    <w:p w:rsidR="007753A0" w:rsidRDefault="00104C21" w:rsidP="008177E7">
      <w:pPr>
        <w:spacing w:after="0"/>
        <w:jc w:val="both"/>
      </w:pPr>
      <w:r>
        <w:rPr>
          <w:noProof/>
        </w:rPr>
        <w:lastRenderedPageBreak/>
        <w:pict>
          <v:shape id="_x0000_s1032" type="#_x0000_t32" style="position:absolute;left:0;text-align:left;margin-left:-2.25pt;margin-top:2.7pt;width:458.25pt;height:0;z-index:251671552" o:connectortype="straight" strokeweight="1.5pt"/>
        </w:pict>
      </w:r>
    </w:p>
    <w:p w:rsidR="00C56A17" w:rsidRDefault="00C56A17" w:rsidP="00720DA5">
      <w:pPr>
        <w:spacing w:after="0"/>
        <w:jc w:val="both"/>
        <w:rPr>
          <w:b/>
        </w:rPr>
      </w:pPr>
    </w:p>
    <w:p w:rsidR="00CA2A25" w:rsidRDefault="00CA2A25" w:rsidP="00720DA5">
      <w:pPr>
        <w:spacing w:after="0"/>
        <w:jc w:val="both"/>
        <w:rPr>
          <w:b/>
        </w:rPr>
      </w:pPr>
    </w:p>
    <w:p w:rsidR="00930837" w:rsidRDefault="00104C21" w:rsidP="00720DA5">
      <w:pPr>
        <w:spacing w:after="0"/>
        <w:jc w:val="both"/>
        <w:rPr>
          <w:b/>
        </w:rPr>
      </w:pPr>
      <w:r w:rsidRPr="00104C21">
        <w:rPr>
          <w:noProof/>
        </w:rPr>
        <w:pict>
          <v:shape id="_x0000_s1033" type="#_x0000_t32" style="position:absolute;left:0;text-align:left;margin-left:-3.75pt;margin-top:15pt;width:458.25pt;height:0;z-index:251675648" o:connectortype="straight" strokeweight="1.5pt"/>
        </w:pict>
      </w:r>
    </w:p>
    <w:p w:rsidR="00404C34" w:rsidRDefault="00404C34" w:rsidP="00720DA5">
      <w:pPr>
        <w:spacing w:after="0"/>
        <w:jc w:val="both"/>
        <w:rPr>
          <w:b/>
        </w:rPr>
      </w:pPr>
    </w:p>
    <w:p w:rsidR="00720DA5" w:rsidRDefault="00720DA5" w:rsidP="00720DA5">
      <w:pPr>
        <w:spacing w:after="0"/>
        <w:jc w:val="both"/>
        <w:rPr>
          <w:b/>
        </w:rPr>
      </w:pPr>
      <w:r>
        <w:rPr>
          <w:b/>
        </w:rPr>
        <w:t>Coffee Break</w:t>
      </w:r>
      <w:r>
        <w:rPr>
          <w:b/>
        </w:rPr>
        <w:tab/>
        <w:t>3:</w:t>
      </w:r>
      <w:r w:rsidR="00E67BC2">
        <w:rPr>
          <w:b/>
        </w:rPr>
        <w:t>35 – 4:0</w:t>
      </w:r>
      <w:r w:rsidR="003012DF">
        <w:rPr>
          <w:b/>
        </w:rPr>
        <w:t>0</w:t>
      </w:r>
    </w:p>
    <w:p w:rsidR="00720DA5" w:rsidRDefault="00720DA5" w:rsidP="00720DA5">
      <w:pPr>
        <w:spacing w:after="0"/>
        <w:jc w:val="both"/>
        <w:rPr>
          <w:b/>
        </w:rPr>
      </w:pPr>
    </w:p>
    <w:p w:rsidR="00C47817" w:rsidRDefault="00104C21" w:rsidP="00720DA5">
      <w:pPr>
        <w:jc w:val="both"/>
        <w:rPr>
          <w:b/>
        </w:rPr>
      </w:pPr>
      <w:r w:rsidRPr="00104C21">
        <w:rPr>
          <w:noProof/>
        </w:rPr>
        <w:pict>
          <v:shape id="_x0000_s1034" type="#_x0000_t32" style="position:absolute;left:0;text-align:left;margin-left:-3.75pt;margin-top:.9pt;width:458.25pt;height:0;z-index:251672576" o:connectortype="straight" strokeweight="1.5pt"/>
        </w:pict>
      </w:r>
    </w:p>
    <w:p w:rsidR="00720DA5" w:rsidRDefault="0042014C" w:rsidP="00720DA5">
      <w:pPr>
        <w:jc w:val="both"/>
        <w:rPr>
          <w:b/>
        </w:rPr>
      </w:pPr>
      <w:r>
        <w:rPr>
          <w:b/>
        </w:rPr>
        <w:t>Session 5</w:t>
      </w:r>
      <w:r w:rsidR="00720DA5">
        <w:rPr>
          <w:b/>
        </w:rPr>
        <w:tab/>
        <w:t>Capacity B</w:t>
      </w:r>
      <w:r w:rsidR="00C47817">
        <w:rPr>
          <w:b/>
        </w:rPr>
        <w:t>uilding in Urology in Africa/Ca</w:t>
      </w:r>
      <w:r w:rsidR="00720DA5">
        <w:rPr>
          <w:b/>
        </w:rPr>
        <w:t>rib</w:t>
      </w:r>
      <w:r w:rsidR="00404C34">
        <w:rPr>
          <w:b/>
        </w:rPr>
        <w:t>b</w:t>
      </w:r>
      <w:r w:rsidR="00720DA5">
        <w:rPr>
          <w:b/>
        </w:rPr>
        <w:t>ean</w:t>
      </w:r>
      <w:r w:rsidR="00930837">
        <w:rPr>
          <w:b/>
        </w:rPr>
        <w:t xml:space="preserve"> </w:t>
      </w:r>
    </w:p>
    <w:p w:rsidR="003C1E8B" w:rsidRDefault="00910A02" w:rsidP="00720DA5">
      <w:pPr>
        <w:jc w:val="both"/>
        <w:rPr>
          <w:b/>
        </w:rPr>
      </w:pPr>
      <w:r>
        <w:rPr>
          <w:b/>
        </w:rPr>
        <w:t>Chairs:</w:t>
      </w:r>
      <w:r>
        <w:rPr>
          <w:b/>
        </w:rPr>
        <w:tab/>
      </w:r>
      <w:r>
        <w:rPr>
          <w:b/>
        </w:rPr>
        <w:tab/>
        <w:t xml:space="preserve">Mohammed </w:t>
      </w:r>
      <w:proofErr w:type="spellStart"/>
      <w:r>
        <w:rPr>
          <w:b/>
        </w:rPr>
        <w:t>Eissa</w:t>
      </w:r>
      <w:proofErr w:type="spellEnd"/>
      <w:r w:rsidR="000F3468">
        <w:rPr>
          <w:b/>
        </w:rPr>
        <w:t xml:space="preserve"> and </w:t>
      </w:r>
      <w:r w:rsidR="00CA2A25">
        <w:rPr>
          <w:b/>
        </w:rPr>
        <w:t xml:space="preserve">William </w:t>
      </w:r>
      <w:proofErr w:type="spellStart"/>
      <w:r w:rsidR="00CA2A25">
        <w:rPr>
          <w:b/>
        </w:rPr>
        <w:t>Aitken</w:t>
      </w:r>
      <w:proofErr w:type="spellEnd"/>
    </w:p>
    <w:p w:rsidR="00720DA5" w:rsidRDefault="00910A02" w:rsidP="00404C34">
      <w:pPr>
        <w:spacing w:after="0" w:line="240" w:lineRule="auto"/>
        <w:jc w:val="both"/>
      </w:pPr>
      <w:r>
        <w:t>4:0</w:t>
      </w:r>
      <w:r w:rsidR="003012DF">
        <w:t>0</w:t>
      </w:r>
      <w:r w:rsidR="00720DA5">
        <w:t xml:space="preserve"> – 4:</w:t>
      </w:r>
      <w:r>
        <w:t>1</w:t>
      </w:r>
      <w:r w:rsidR="003012DF">
        <w:t>0</w:t>
      </w:r>
      <w:r w:rsidR="00D46369">
        <w:tab/>
      </w:r>
      <w:proofErr w:type="spellStart"/>
      <w:r w:rsidR="00D46369">
        <w:t>Bayo</w:t>
      </w:r>
      <w:proofErr w:type="spellEnd"/>
      <w:r w:rsidR="00D46369">
        <w:t xml:space="preserve"> </w:t>
      </w:r>
      <w:proofErr w:type="spellStart"/>
      <w:r w:rsidR="00D46369">
        <w:t>Tojuola</w:t>
      </w:r>
      <w:proofErr w:type="spellEnd"/>
      <w:r w:rsidR="00720DA5">
        <w:tab/>
      </w:r>
      <w:r w:rsidR="00720DA5" w:rsidRPr="003C1E8B">
        <w:t xml:space="preserve"> </w:t>
      </w:r>
    </w:p>
    <w:p w:rsidR="00720DA5" w:rsidRDefault="00D46369" w:rsidP="00404C34">
      <w:pPr>
        <w:spacing w:after="0" w:line="240" w:lineRule="auto"/>
        <w:ind w:left="1440"/>
        <w:jc w:val="both"/>
      </w:pPr>
      <w:r>
        <w:t xml:space="preserve">Novel approach for performing </w:t>
      </w:r>
      <w:proofErr w:type="spellStart"/>
      <w:r>
        <w:t>ureteroil</w:t>
      </w:r>
      <w:r w:rsidR="002207AF">
        <w:t>eal</w:t>
      </w:r>
      <w:proofErr w:type="spellEnd"/>
      <w:r w:rsidR="002207AF">
        <w:t xml:space="preserve"> </w:t>
      </w:r>
      <w:proofErr w:type="spellStart"/>
      <w:r w:rsidR="002207AF">
        <w:t>anastomosis</w:t>
      </w:r>
      <w:proofErr w:type="spellEnd"/>
      <w:r w:rsidR="002207AF">
        <w:t xml:space="preserve"> for </w:t>
      </w:r>
      <w:proofErr w:type="spellStart"/>
      <w:r w:rsidR="002207AF">
        <w:t>ileal</w:t>
      </w:r>
      <w:proofErr w:type="spellEnd"/>
      <w:r w:rsidR="002207AF">
        <w:t xml:space="preserve"> condui</w:t>
      </w:r>
      <w:r>
        <w:t>t urinary diversion</w:t>
      </w:r>
    </w:p>
    <w:p w:rsidR="00404C34" w:rsidRDefault="00404C34" w:rsidP="00404C34">
      <w:pPr>
        <w:spacing w:after="0" w:line="240" w:lineRule="auto"/>
        <w:ind w:left="1440"/>
        <w:jc w:val="both"/>
      </w:pPr>
    </w:p>
    <w:p w:rsidR="00720DA5" w:rsidRDefault="00720DA5" w:rsidP="00404C34">
      <w:pPr>
        <w:spacing w:after="0" w:line="240" w:lineRule="auto"/>
        <w:jc w:val="both"/>
      </w:pPr>
      <w:r>
        <w:t>4:</w:t>
      </w:r>
      <w:r w:rsidR="00910A02">
        <w:t>1</w:t>
      </w:r>
      <w:r w:rsidR="003012DF">
        <w:t>0</w:t>
      </w:r>
      <w:r>
        <w:t xml:space="preserve"> – 4:</w:t>
      </w:r>
      <w:r w:rsidR="00475976">
        <w:t>2</w:t>
      </w:r>
      <w:r w:rsidR="00910A02">
        <w:t>0</w:t>
      </w:r>
      <w:r>
        <w:tab/>
      </w:r>
      <w:r w:rsidR="00910A02">
        <w:t xml:space="preserve">Walter </w:t>
      </w:r>
      <w:proofErr w:type="spellStart"/>
      <w:r w:rsidR="00910A02">
        <w:t>Rayford</w:t>
      </w:r>
      <w:proofErr w:type="spellEnd"/>
    </w:p>
    <w:p w:rsidR="00910A02" w:rsidRDefault="00910A02" w:rsidP="00404C34">
      <w:pPr>
        <w:spacing w:after="0" w:line="240" w:lineRule="auto"/>
        <w:jc w:val="both"/>
      </w:pPr>
      <w:r>
        <w:tab/>
      </w:r>
      <w:r>
        <w:tab/>
      </w:r>
      <w:proofErr w:type="gramStart"/>
      <w:r w:rsidR="00240FCE">
        <w:t>Collaborating across the oceans.</w:t>
      </w:r>
      <w:proofErr w:type="gramEnd"/>
    </w:p>
    <w:p w:rsidR="00404C34" w:rsidRDefault="00404C34" w:rsidP="00404C34">
      <w:pPr>
        <w:spacing w:after="0" w:line="240" w:lineRule="auto"/>
        <w:jc w:val="both"/>
      </w:pPr>
    </w:p>
    <w:p w:rsidR="00D27193" w:rsidRDefault="00475976" w:rsidP="00404C34">
      <w:pPr>
        <w:spacing w:after="0" w:line="240" w:lineRule="auto"/>
        <w:jc w:val="both"/>
      </w:pPr>
      <w:r>
        <w:t>4.20 – 4.30</w:t>
      </w:r>
      <w:r w:rsidR="00910A02">
        <w:tab/>
      </w:r>
      <w:r w:rsidR="00CA2A25">
        <w:t xml:space="preserve">Kurt </w:t>
      </w:r>
      <w:proofErr w:type="spellStart"/>
      <w:r w:rsidR="00CA2A25">
        <w:t>McCammon</w:t>
      </w:r>
      <w:proofErr w:type="spellEnd"/>
    </w:p>
    <w:p w:rsidR="00910A02" w:rsidRDefault="00910A02" w:rsidP="00404C34">
      <w:pPr>
        <w:spacing w:after="0" w:line="240" w:lineRule="auto"/>
        <w:jc w:val="both"/>
      </w:pPr>
      <w:r>
        <w:tab/>
      </w:r>
      <w:r>
        <w:tab/>
      </w:r>
      <w:r w:rsidR="00CA2A25">
        <w:t>Experience</w:t>
      </w:r>
      <w:r>
        <w:t xml:space="preserve"> in reconstructive urology in Africa</w:t>
      </w:r>
    </w:p>
    <w:p w:rsidR="00404C34" w:rsidRDefault="00404C34" w:rsidP="00404C34">
      <w:pPr>
        <w:spacing w:after="0" w:line="240" w:lineRule="auto"/>
        <w:jc w:val="both"/>
      </w:pPr>
    </w:p>
    <w:p w:rsidR="00192106" w:rsidRDefault="00475976" w:rsidP="00404C34">
      <w:pPr>
        <w:spacing w:after="0" w:line="240" w:lineRule="auto"/>
        <w:jc w:val="both"/>
      </w:pPr>
      <w:r>
        <w:t>4.30</w:t>
      </w:r>
      <w:r w:rsidR="00192106">
        <w:t xml:space="preserve"> –</w:t>
      </w:r>
      <w:r>
        <w:t>4.45</w:t>
      </w:r>
      <w:r w:rsidR="00192106">
        <w:tab/>
      </w:r>
      <w:r w:rsidR="00910A02">
        <w:t xml:space="preserve">Elijah </w:t>
      </w:r>
      <w:proofErr w:type="spellStart"/>
      <w:r w:rsidR="00910A02">
        <w:t>Kehinde</w:t>
      </w:r>
      <w:proofErr w:type="spellEnd"/>
    </w:p>
    <w:p w:rsidR="00910A02" w:rsidRDefault="00AB1E7D" w:rsidP="00404C34">
      <w:pPr>
        <w:spacing w:after="0" w:line="240" w:lineRule="auto"/>
        <w:ind w:left="720" w:firstLine="720"/>
        <w:jc w:val="both"/>
      </w:pPr>
      <w:r>
        <w:t>Update on the African Journal of Urology</w:t>
      </w:r>
    </w:p>
    <w:p w:rsidR="00404C34" w:rsidRDefault="00404C34" w:rsidP="00404C34">
      <w:pPr>
        <w:spacing w:after="0" w:line="240" w:lineRule="auto"/>
        <w:ind w:left="720" w:firstLine="720"/>
        <w:jc w:val="both"/>
      </w:pPr>
    </w:p>
    <w:p w:rsidR="00910A02" w:rsidRDefault="00104C21" w:rsidP="003B474D">
      <w:pPr>
        <w:spacing w:line="240" w:lineRule="auto"/>
        <w:jc w:val="both"/>
      </w:pPr>
      <w:r>
        <w:rPr>
          <w:noProof/>
        </w:rPr>
        <w:pict>
          <v:shape id="_x0000_s1035" type="#_x0000_t32" style="position:absolute;left:0;text-align:left;margin-left:-9pt;margin-top:22.45pt;width:458.25pt;height:0;z-index:251669504" o:connectortype="straight" strokeweight="1.5pt"/>
        </w:pict>
      </w:r>
      <w:r w:rsidR="00910A02">
        <w:t>4.45 – 5.00</w:t>
      </w:r>
      <w:r w:rsidR="00910A02">
        <w:tab/>
        <w:t>Discussion</w:t>
      </w:r>
      <w:r w:rsidR="00AB1E7D">
        <w:t xml:space="preserve"> </w:t>
      </w:r>
    </w:p>
    <w:p w:rsidR="00910A02" w:rsidRDefault="00910A02" w:rsidP="003B474D">
      <w:pPr>
        <w:spacing w:line="240" w:lineRule="auto"/>
        <w:jc w:val="both"/>
      </w:pPr>
    </w:p>
    <w:p w:rsidR="00910A02" w:rsidRDefault="002207AF" w:rsidP="003B474D">
      <w:pPr>
        <w:spacing w:line="240" w:lineRule="auto"/>
        <w:jc w:val="both"/>
        <w:rPr>
          <w:b/>
        </w:rPr>
      </w:pPr>
      <w:r>
        <w:rPr>
          <w:b/>
        </w:rPr>
        <w:t>Session 6</w:t>
      </w:r>
      <w:r w:rsidR="00910A02">
        <w:rPr>
          <w:b/>
        </w:rPr>
        <w:tab/>
        <w:t>AOB</w:t>
      </w:r>
    </w:p>
    <w:p w:rsidR="003C3418" w:rsidRDefault="003C3418" w:rsidP="003B474D">
      <w:pPr>
        <w:spacing w:line="240" w:lineRule="auto"/>
        <w:jc w:val="both"/>
      </w:pPr>
      <w:r>
        <w:t>5.00 – 5.30</w:t>
      </w:r>
      <w:r>
        <w:tab/>
        <w:t>PAUSA/CURA Business meeting</w:t>
      </w:r>
    </w:p>
    <w:p w:rsidR="003C3418" w:rsidRDefault="00104C21" w:rsidP="003B474D">
      <w:pPr>
        <w:spacing w:line="240" w:lineRule="auto"/>
        <w:jc w:val="both"/>
      </w:pPr>
      <w:r>
        <w:rPr>
          <w:noProof/>
        </w:rPr>
        <w:pict>
          <v:shape id="_x0000_s1036" type="#_x0000_t32" style="position:absolute;left:0;text-align:left;margin-left:-9.75pt;margin-top:1.5pt;width:458.25pt;height:0;z-index:251673600" o:connectortype="straight" strokeweight="1.5pt"/>
        </w:pict>
      </w:r>
    </w:p>
    <w:p w:rsidR="003C3418" w:rsidRPr="003C3418" w:rsidRDefault="003C3418" w:rsidP="003C3418">
      <w:pPr>
        <w:spacing w:after="0" w:line="240" w:lineRule="auto"/>
        <w:jc w:val="both"/>
        <w:rPr>
          <w:b/>
        </w:rPr>
      </w:pPr>
      <w:r w:rsidRPr="003C3418">
        <w:rPr>
          <w:b/>
        </w:rPr>
        <w:t xml:space="preserve">E. </w:t>
      </w:r>
      <w:proofErr w:type="spellStart"/>
      <w:r w:rsidRPr="003C3418">
        <w:rPr>
          <w:b/>
        </w:rPr>
        <w:t>Oluwabunmi</w:t>
      </w:r>
      <w:proofErr w:type="spellEnd"/>
      <w:r w:rsidRPr="003C3418">
        <w:rPr>
          <w:b/>
        </w:rPr>
        <w:t xml:space="preserve"> </w:t>
      </w:r>
      <w:proofErr w:type="spellStart"/>
      <w:r w:rsidRPr="003C3418">
        <w:rPr>
          <w:b/>
        </w:rPr>
        <w:t>Olapade-Olaopa</w:t>
      </w:r>
      <w:proofErr w:type="spellEnd"/>
      <w:r>
        <w:rPr>
          <w:b/>
        </w:rPr>
        <w:t>,</w:t>
      </w:r>
      <w:r w:rsidRPr="003C3418">
        <w:rPr>
          <w:b/>
        </w:rPr>
        <w:t xml:space="preserve"> MD, FRCS, FWACS</w:t>
      </w:r>
    </w:p>
    <w:p w:rsidR="003C3418" w:rsidRPr="003C3418" w:rsidRDefault="003C3418" w:rsidP="003C3418">
      <w:pPr>
        <w:spacing w:after="0" w:line="240" w:lineRule="auto"/>
        <w:jc w:val="both"/>
      </w:pPr>
      <w:r>
        <w:t>Program Chair</w:t>
      </w:r>
    </w:p>
    <w:sectPr w:rsidR="003C3418" w:rsidRPr="003C3418" w:rsidSect="00466564">
      <w:pgSz w:w="11909" w:h="16834" w:code="9"/>
      <w:pgMar w:top="806" w:right="1440" w:bottom="54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57F"/>
    <w:multiLevelType w:val="hybridMultilevel"/>
    <w:tmpl w:val="9D5EA5AC"/>
    <w:lvl w:ilvl="0" w:tplc="4BBE1C30">
      <w:start w:val="45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A421C6"/>
    <w:multiLevelType w:val="hybridMultilevel"/>
    <w:tmpl w:val="C09814B6"/>
    <w:lvl w:ilvl="0" w:tplc="8DD0F06A">
      <w:start w:val="1"/>
      <w:numFmt w:val="bullet"/>
      <w:lvlText w:val="-"/>
      <w:lvlJc w:val="left"/>
      <w:pPr>
        <w:ind w:left="25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2CF3792"/>
    <w:multiLevelType w:val="hybridMultilevel"/>
    <w:tmpl w:val="00086FFE"/>
    <w:lvl w:ilvl="0" w:tplc="E83AAB16">
      <w:start w:val="4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0DA5"/>
    <w:rsid w:val="00005583"/>
    <w:rsid w:val="00012515"/>
    <w:rsid w:val="000345F8"/>
    <w:rsid w:val="0003597E"/>
    <w:rsid w:val="000927EA"/>
    <w:rsid w:val="000F3468"/>
    <w:rsid w:val="00104C21"/>
    <w:rsid w:val="00163106"/>
    <w:rsid w:val="00170115"/>
    <w:rsid w:val="001807B4"/>
    <w:rsid w:val="00192106"/>
    <w:rsid w:val="001C39F0"/>
    <w:rsid w:val="001C76DE"/>
    <w:rsid w:val="001D77AC"/>
    <w:rsid w:val="001E6577"/>
    <w:rsid w:val="001E7AF5"/>
    <w:rsid w:val="002207AF"/>
    <w:rsid w:val="00240FCE"/>
    <w:rsid w:val="0026624C"/>
    <w:rsid w:val="0027170C"/>
    <w:rsid w:val="002909BE"/>
    <w:rsid w:val="002A1712"/>
    <w:rsid w:val="002A7865"/>
    <w:rsid w:val="003012DF"/>
    <w:rsid w:val="0030319B"/>
    <w:rsid w:val="00305BB6"/>
    <w:rsid w:val="00357F70"/>
    <w:rsid w:val="00382404"/>
    <w:rsid w:val="003B474D"/>
    <w:rsid w:val="003C1E8B"/>
    <w:rsid w:val="003C3418"/>
    <w:rsid w:val="003F1A8E"/>
    <w:rsid w:val="00404C34"/>
    <w:rsid w:val="0042014C"/>
    <w:rsid w:val="004376F2"/>
    <w:rsid w:val="00464466"/>
    <w:rsid w:val="00466564"/>
    <w:rsid w:val="00466EED"/>
    <w:rsid w:val="00475976"/>
    <w:rsid w:val="004861A6"/>
    <w:rsid w:val="004B7F74"/>
    <w:rsid w:val="004C6F29"/>
    <w:rsid w:val="004F3C92"/>
    <w:rsid w:val="0053111C"/>
    <w:rsid w:val="00533FC3"/>
    <w:rsid w:val="005559A2"/>
    <w:rsid w:val="00591BCD"/>
    <w:rsid w:val="005D532A"/>
    <w:rsid w:val="005D6D7D"/>
    <w:rsid w:val="005F7B78"/>
    <w:rsid w:val="006008F2"/>
    <w:rsid w:val="00607F0E"/>
    <w:rsid w:val="00632926"/>
    <w:rsid w:val="0064682F"/>
    <w:rsid w:val="00674F3B"/>
    <w:rsid w:val="00674FD0"/>
    <w:rsid w:val="0070538A"/>
    <w:rsid w:val="00707B11"/>
    <w:rsid w:val="00720DA5"/>
    <w:rsid w:val="0072262A"/>
    <w:rsid w:val="00731FC0"/>
    <w:rsid w:val="0075522B"/>
    <w:rsid w:val="007753A0"/>
    <w:rsid w:val="00781056"/>
    <w:rsid w:val="007E1686"/>
    <w:rsid w:val="008177E7"/>
    <w:rsid w:val="0082348A"/>
    <w:rsid w:val="00887F35"/>
    <w:rsid w:val="008B3120"/>
    <w:rsid w:val="008C71E6"/>
    <w:rsid w:val="009024AD"/>
    <w:rsid w:val="0090328A"/>
    <w:rsid w:val="00904ADA"/>
    <w:rsid w:val="00910A02"/>
    <w:rsid w:val="00930837"/>
    <w:rsid w:val="00AB1E7D"/>
    <w:rsid w:val="00B5583A"/>
    <w:rsid w:val="00B7321C"/>
    <w:rsid w:val="00C21B16"/>
    <w:rsid w:val="00C22471"/>
    <w:rsid w:val="00C375ED"/>
    <w:rsid w:val="00C47817"/>
    <w:rsid w:val="00C56A17"/>
    <w:rsid w:val="00CA2A25"/>
    <w:rsid w:val="00CB18D4"/>
    <w:rsid w:val="00CD3B5B"/>
    <w:rsid w:val="00CE67D3"/>
    <w:rsid w:val="00D27193"/>
    <w:rsid w:val="00D325CD"/>
    <w:rsid w:val="00D3763C"/>
    <w:rsid w:val="00D46369"/>
    <w:rsid w:val="00D6378B"/>
    <w:rsid w:val="00DD52CE"/>
    <w:rsid w:val="00E006B0"/>
    <w:rsid w:val="00E52C62"/>
    <w:rsid w:val="00E6606F"/>
    <w:rsid w:val="00E676FC"/>
    <w:rsid w:val="00E67BC2"/>
    <w:rsid w:val="00E94478"/>
    <w:rsid w:val="00EA5B4C"/>
    <w:rsid w:val="00EE5590"/>
    <w:rsid w:val="00F007E7"/>
    <w:rsid w:val="00F03510"/>
    <w:rsid w:val="00F071DE"/>
    <w:rsid w:val="00F07978"/>
    <w:rsid w:val="00F32E53"/>
    <w:rsid w:val="00F5720C"/>
    <w:rsid w:val="00FE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12" type="connector" idref="#_x0000_s1026"/>
        <o:r id="V:Rule13" type="connector" idref="#_x0000_s1028"/>
        <o:r id="V:Rule14" type="connector" idref="#_x0000_s1027"/>
        <o:r id="V:Rule15" type="connector" idref="#_x0000_s1032"/>
        <o:r id="V:Rule17" type="connector" idref="#_x0000_s1029"/>
        <o:r id="V:Rule18" type="connector" idref="#_x0000_s1030"/>
        <o:r id="V:Rule19" type="connector" idref="#_x0000_s1035"/>
        <o:r id="V:Rule20" type="connector" idref="#_x0000_s1036"/>
        <o:r id="V:Rule21" type="connector" idref="#_x0000_s1033"/>
        <o:r id="V:Rule2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A5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D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UROLOGY UNIT</dc:creator>
  <cp:lastModifiedBy>Olapade Olaopa .E</cp:lastModifiedBy>
  <cp:revision>2</cp:revision>
  <cp:lastPrinted>2014-01-20T13:01:00Z</cp:lastPrinted>
  <dcterms:created xsi:type="dcterms:W3CDTF">2014-01-20T13:57:00Z</dcterms:created>
  <dcterms:modified xsi:type="dcterms:W3CDTF">2014-01-20T13:57:00Z</dcterms:modified>
</cp:coreProperties>
</file>