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0" w:rsidRPr="00106ACB" w:rsidRDefault="00F34280" w:rsidP="00F34280">
      <w:pPr>
        <w:pStyle w:val="ParaAttribute1"/>
        <w:spacing w:line="276" w:lineRule="auto"/>
        <w:rPr>
          <w:rStyle w:val="CharAttribute1"/>
          <w:sz w:val="24"/>
          <w:szCs w:val="24"/>
        </w:rPr>
      </w:pPr>
      <w:r w:rsidRPr="00106ACB">
        <w:rPr>
          <w:rStyle w:val="CharAttribute1"/>
          <w:sz w:val="24"/>
          <w:szCs w:val="24"/>
        </w:rPr>
        <w:t>THE UCH BLADDER MANIKIN</w:t>
      </w:r>
    </w:p>
    <w:p w:rsidR="00F34280" w:rsidRPr="00605BD0" w:rsidRDefault="00464440" w:rsidP="00F34280">
      <w:pPr>
        <w:pStyle w:val="ParaAttribute1"/>
        <w:spacing w:line="276" w:lineRule="auto"/>
        <w:rPr>
          <w:rStyle w:val="CharAttribute1"/>
          <w:b w:val="0"/>
          <w:sz w:val="24"/>
          <w:szCs w:val="24"/>
          <w:vertAlign w:val="superscript"/>
        </w:rPr>
      </w:pPr>
      <w:proofErr w:type="spellStart"/>
      <w:r w:rsidRPr="00605BD0">
        <w:rPr>
          <w:rStyle w:val="CharAttribute1"/>
          <w:b w:val="0"/>
          <w:sz w:val="24"/>
          <w:szCs w:val="24"/>
        </w:rPr>
        <w:t>Ijeoma</w:t>
      </w:r>
      <w:proofErr w:type="spellEnd"/>
      <w:r w:rsidRPr="00605BD0">
        <w:rPr>
          <w:rStyle w:val="CharAttribute1"/>
          <w:b w:val="0"/>
          <w:sz w:val="24"/>
          <w:szCs w:val="24"/>
        </w:rPr>
        <w:t xml:space="preserve"> N. Chibuzo</w:t>
      </w:r>
      <w:r>
        <w:rPr>
          <w:rStyle w:val="CharAttribute1"/>
          <w:b w:val="0"/>
          <w:sz w:val="24"/>
          <w:szCs w:val="24"/>
          <w:vertAlign w:val="superscript"/>
        </w:rPr>
        <w:t>1</w:t>
      </w:r>
      <w:r w:rsidR="00F34280" w:rsidRPr="00605BD0">
        <w:rPr>
          <w:rStyle w:val="CharAttribute1"/>
          <w:b w:val="0"/>
          <w:sz w:val="24"/>
          <w:szCs w:val="24"/>
        </w:rPr>
        <w:t xml:space="preserve">, S. </w:t>
      </w:r>
      <w:proofErr w:type="spellStart"/>
      <w:r w:rsidR="00F34280" w:rsidRPr="00605BD0">
        <w:rPr>
          <w:rStyle w:val="CharAttribute1"/>
          <w:b w:val="0"/>
          <w:sz w:val="24"/>
          <w:szCs w:val="24"/>
        </w:rPr>
        <w:t>Adekola</w:t>
      </w:r>
      <w:proofErr w:type="spellEnd"/>
      <w:r w:rsidR="00F34280" w:rsidRPr="00605BD0">
        <w:rPr>
          <w:rStyle w:val="CharAttribute1"/>
          <w:b w:val="0"/>
          <w:sz w:val="24"/>
          <w:szCs w:val="24"/>
        </w:rPr>
        <w:t xml:space="preserve"> Adebayo</w:t>
      </w:r>
      <w:r>
        <w:rPr>
          <w:rStyle w:val="CharAttribute1"/>
          <w:b w:val="0"/>
          <w:sz w:val="24"/>
          <w:szCs w:val="24"/>
          <w:vertAlign w:val="superscript"/>
        </w:rPr>
        <w:t>1, 3</w:t>
      </w:r>
      <w:r w:rsidR="00F34280" w:rsidRPr="00605BD0">
        <w:rPr>
          <w:rStyle w:val="CharAttribute1"/>
          <w:b w:val="0"/>
          <w:sz w:val="24"/>
          <w:szCs w:val="24"/>
        </w:rPr>
        <w:t xml:space="preserve">, </w:t>
      </w:r>
      <w:r w:rsidRPr="00605BD0">
        <w:rPr>
          <w:rStyle w:val="CharAttribute1"/>
          <w:b w:val="0"/>
          <w:sz w:val="24"/>
          <w:szCs w:val="24"/>
        </w:rPr>
        <w:t xml:space="preserve">E. </w:t>
      </w:r>
      <w:proofErr w:type="spellStart"/>
      <w:r w:rsidRPr="00605BD0">
        <w:rPr>
          <w:rStyle w:val="CharAttribute1"/>
          <w:b w:val="0"/>
          <w:sz w:val="24"/>
          <w:szCs w:val="24"/>
        </w:rPr>
        <w:t>Olubunmi</w:t>
      </w:r>
      <w:proofErr w:type="spellEnd"/>
      <w:r w:rsidRPr="00605BD0">
        <w:rPr>
          <w:rStyle w:val="CharAttribute1"/>
          <w:b w:val="0"/>
          <w:sz w:val="24"/>
          <w:szCs w:val="24"/>
        </w:rPr>
        <w:t xml:space="preserve"> </w:t>
      </w:r>
      <w:proofErr w:type="spellStart"/>
      <w:r w:rsidRPr="00605BD0">
        <w:rPr>
          <w:rStyle w:val="CharAttribute1"/>
          <w:b w:val="0"/>
          <w:sz w:val="24"/>
          <w:szCs w:val="24"/>
        </w:rPr>
        <w:t>Olapade-Olaopa</w:t>
      </w:r>
      <w:proofErr w:type="spellEnd"/>
      <w:r w:rsidRPr="00605BD0">
        <w:rPr>
          <w:rStyle w:val="CharAttribute1"/>
          <w:b w:val="0"/>
          <w:sz w:val="24"/>
          <w:szCs w:val="24"/>
        </w:rPr>
        <w:t xml:space="preserve"> </w:t>
      </w:r>
      <w:r w:rsidRPr="00605BD0">
        <w:rPr>
          <w:rStyle w:val="CharAttribute1"/>
          <w:b w:val="0"/>
          <w:sz w:val="24"/>
          <w:szCs w:val="24"/>
          <w:vertAlign w:val="superscript"/>
        </w:rPr>
        <w:t>1,2</w:t>
      </w:r>
      <w:r>
        <w:rPr>
          <w:rStyle w:val="CharAttribute1"/>
          <w:b w:val="0"/>
          <w:sz w:val="24"/>
          <w:szCs w:val="24"/>
          <w:vertAlign w:val="superscript"/>
        </w:rPr>
        <w:t>, 3</w:t>
      </w:r>
      <w:r w:rsidR="00F34280" w:rsidRPr="00605BD0">
        <w:rPr>
          <w:rStyle w:val="CharAttribute1"/>
          <w:b w:val="0"/>
          <w:sz w:val="24"/>
          <w:szCs w:val="24"/>
        </w:rPr>
        <w:t xml:space="preserve">, Augustine </w:t>
      </w:r>
      <w:proofErr w:type="spellStart"/>
      <w:r w:rsidR="00F34280" w:rsidRPr="00605BD0">
        <w:rPr>
          <w:rStyle w:val="CharAttribute1"/>
          <w:b w:val="0"/>
          <w:sz w:val="24"/>
          <w:szCs w:val="24"/>
        </w:rPr>
        <w:t>Takure</w:t>
      </w:r>
      <w:proofErr w:type="spellEnd"/>
      <w:r w:rsidR="00EC0CF5">
        <w:rPr>
          <w:rStyle w:val="CharAttribute1"/>
          <w:b w:val="0"/>
          <w:sz w:val="24"/>
          <w:szCs w:val="24"/>
        </w:rPr>
        <w:t xml:space="preserve"> </w:t>
      </w:r>
      <w:r>
        <w:rPr>
          <w:rStyle w:val="CharAttribute1"/>
          <w:b w:val="0"/>
          <w:sz w:val="24"/>
          <w:szCs w:val="24"/>
          <w:vertAlign w:val="superscript"/>
        </w:rPr>
        <w:t>1</w:t>
      </w:r>
      <w:r w:rsidR="00EC0CF5">
        <w:rPr>
          <w:rStyle w:val="CharAttribute1"/>
          <w:b w:val="0"/>
          <w:sz w:val="24"/>
          <w:szCs w:val="24"/>
          <w:vertAlign w:val="superscript"/>
        </w:rPr>
        <w:t>, 3</w:t>
      </w:r>
      <w:r w:rsidR="00F34280" w:rsidRPr="00605BD0">
        <w:rPr>
          <w:rStyle w:val="CharAttribute1"/>
          <w:b w:val="0"/>
          <w:sz w:val="24"/>
          <w:szCs w:val="24"/>
        </w:rPr>
        <w:t>, Linus I. Okeke</w:t>
      </w:r>
      <w:r w:rsidR="00F34280" w:rsidRPr="00605BD0">
        <w:rPr>
          <w:rStyle w:val="CharAttribute1"/>
          <w:b w:val="0"/>
          <w:sz w:val="24"/>
          <w:szCs w:val="24"/>
          <w:vertAlign w:val="superscript"/>
        </w:rPr>
        <w:t>1,</w:t>
      </w:r>
      <w:r w:rsidR="00EC0CF5">
        <w:rPr>
          <w:rStyle w:val="CharAttribute1"/>
          <w:b w:val="0"/>
          <w:sz w:val="24"/>
          <w:szCs w:val="24"/>
          <w:vertAlign w:val="superscript"/>
        </w:rPr>
        <w:t xml:space="preserve"> </w:t>
      </w:r>
      <w:r w:rsidR="00F34280" w:rsidRPr="00605BD0">
        <w:rPr>
          <w:rStyle w:val="CharAttribute1"/>
          <w:b w:val="0"/>
          <w:sz w:val="24"/>
          <w:szCs w:val="24"/>
          <w:vertAlign w:val="superscript"/>
        </w:rPr>
        <w:t>2</w:t>
      </w:r>
      <w:r w:rsidR="00EC0CF5">
        <w:rPr>
          <w:rStyle w:val="CharAttribute1"/>
          <w:b w:val="0"/>
          <w:sz w:val="24"/>
          <w:szCs w:val="24"/>
          <w:vertAlign w:val="superscript"/>
        </w:rPr>
        <w:t>, 3</w:t>
      </w:r>
      <w:r w:rsidR="00F34280" w:rsidRPr="00605BD0">
        <w:rPr>
          <w:rStyle w:val="CharAttribute1"/>
          <w:b w:val="0"/>
          <w:sz w:val="24"/>
          <w:szCs w:val="24"/>
        </w:rPr>
        <w:t xml:space="preserve">, </w:t>
      </w:r>
      <w:proofErr w:type="spellStart"/>
      <w:r w:rsidR="00F34280" w:rsidRPr="00605BD0">
        <w:rPr>
          <w:rStyle w:val="CharAttribute1"/>
          <w:b w:val="0"/>
          <w:sz w:val="24"/>
          <w:szCs w:val="24"/>
        </w:rPr>
        <w:t>Olayiwola</w:t>
      </w:r>
      <w:proofErr w:type="spellEnd"/>
      <w:r w:rsidR="00F34280" w:rsidRPr="00605BD0">
        <w:rPr>
          <w:rStyle w:val="CharAttribute1"/>
          <w:b w:val="0"/>
          <w:sz w:val="24"/>
          <w:szCs w:val="24"/>
        </w:rPr>
        <w:t xml:space="preserve"> B. Shittu</w:t>
      </w:r>
      <w:r w:rsidR="00F34280" w:rsidRPr="00605BD0">
        <w:rPr>
          <w:rStyle w:val="CharAttribute1"/>
          <w:b w:val="0"/>
          <w:sz w:val="24"/>
          <w:szCs w:val="24"/>
          <w:vertAlign w:val="superscript"/>
        </w:rPr>
        <w:t>1,</w:t>
      </w:r>
      <w:r w:rsidR="00EC0CF5">
        <w:rPr>
          <w:rStyle w:val="CharAttribute1"/>
          <w:b w:val="0"/>
          <w:sz w:val="24"/>
          <w:szCs w:val="24"/>
          <w:vertAlign w:val="superscript"/>
        </w:rPr>
        <w:t xml:space="preserve"> </w:t>
      </w:r>
      <w:r w:rsidR="00F34280" w:rsidRPr="00605BD0">
        <w:rPr>
          <w:rStyle w:val="CharAttribute1"/>
          <w:b w:val="0"/>
          <w:sz w:val="24"/>
          <w:szCs w:val="24"/>
          <w:vertAlign w:val="superscript"/>
        </w:rPr>
        <w:t>2</w:t>
      </w:r>
      <w:r w:rsidR="00EC0CF5">
        <w:rPr>
          <w:rStyle w:val="CharAttribute1"/>
          <w:b w:val="0"/>
          <w:sz w:val="24"/>
          <w:szCs w:val="24"/>
          <w:vertAlign w:val="superscript"/>
        </w:rPr>
        <w:t>, 3</w:t>
      </w:r>
    </w:p>
    <w:p w:rsidR="00F34280" w:rsidRPr="00605BD0" w:rsidRDefault="00F34280" w:rsidP="00F34280">
      <w:pPr>
        <w:pStyle w:val="ParaAttribute1"/>
        <w:spacing w:line="276" w:lineRule="auto"/>
        <w:jc w:val="left"/>
        <w:rPr>
          <w:rStyle w:val="CharAttribute1"/>
          <w:b w:val="0"/>
          <w:sz w:val="24"/>
          <w:szCs w:val="24"/>
        </w:rPr>
      </w:pPr>
    </w:p>
    <w:p w:rsidR="00464440" w:rsidRDefault="00464440" w:rsidP="00F34280">
      <w:pPr>
        <w:pStyle w:val="ParaAttribute1"/>
        <w:spacing w:line="276" w:lineRule="auto"/>
        <w:jc w:val="left"/>
        <w:rPr>
          <w:rStyle w:val="CharAttribute1"/>
          <w:b w:val="0"/>
          <w:sz w:val="24"/>
          <w:szCs w:val="24"/>
        </w:rPr>
      </w:pPr>
      <w:r>
        <w:rPr>
          <w:rStyle w:val="CharAttribute1"/>
          <w:b w:val="0"/>
          <w:sz w:val="24"/>
          <w:szCs w:val="24"/>
        </w:rPr>
        <w:t>1</w:t>
      </w:r>
      <w:r w:rsidRPr="00605BD0">
        <w:rPr>
          <w:rStyle w:val="CharAttribute1"/>
          <w:b w:val="0"/>
          <w:sz w:val="24"/>
          <w:szCs w:val="24"/>
        </w:rPr>
        <w:t>: Department of Surgery, University Col</w:t>
      </w:r>
      <w:r>
        <w:rPr>
          <w:rStyle w:val="CharAttribute1"/>
          <w:b w:val="0"/>
          <w:sz w:val="24"/>
          <w:szCs w:val="24"/>
        </w:rPr>
        <w:t>lege Hospital Ibadan</w:t>
      </w:r>
      <w:r w:rsidRPr="00605BD0">
        <w:rPr>
          <w:rStyle w:val="CharAttribute1"/>
          <w:b w:val="0"/>
          <w:sz w:val="24"/>
          <w:szCs w:val="24"/>
        </w:rPr>
        <w:t>, Nigeria</w:t>
      </w:r>
    </w:p>
    <w:p w:rsidR="00F34280" w:rsidRPr="00605BD0" w:rsidRDefault="00464440" w:rsidP="00F34280">
      <w:pPr>
        <w:pStyle w:val="ParaAttribute1"/>
        <w:spacing w:line="276" w:lineRule="auto"/>
        <w:jc w:val="left"/>
        <w:rPr>
          <w:rStyle w:val="CharAttribute1"/>
          <w:b w:val="0"/>
          <w:sz w:val="24"/>
          <w:szCs w:val="24"/>
        </w:rPr>
      </w:pPr>
      <w:r>
        <w:rPr>
          <w:rStyle w:val="CharAttribute1"/>
          <w:b w:val="0"/>
          <w:sz w:val="24"/>
          <w:szCs w:val="24"/>
        </w:rPr>
        <w:t>2</w:t>
      </w:r>
      <w:r w:rsidR="00F34280" w:rsidRPr="00605BD0">
        <w:rPr>
          <w:rStyle w:val="CharAttribute1"/>
          <w:b w:val="0"/>
          <w:sz w:val="24"/>
          <w:szCs w:val="24"/>
        </w:rPr>
        <w:t>: College of Medicine,</w:t>
      </w:r>
      <w:r w:rsidR="00EC0CF5">
        <w:rPr>
          <w:rStyle w:val="CharAttribute1"/>
          <w:b w:val="0"/>
          <w:sz w:val="24"/>
          <w:szCs w:val="24"/>
        </w:rPr>
        <w:t xml:space="preserve"> University of Ibadan</w:t>
      </w:r>
      <w:r w:rsidR="00F34280" w:rsidRPr="00605BD0">
        <w:rPr>
          <w:rStyle w:val="CharAttribute1"/>
          <w:b w:val="0"/>
          <w:sz w:val="24"/>
          <w:szCs w:val="24"/>
        </w:rPr>
        <w:t>, Nigeria</w:t>
      </w:r>
    </w:p>
    <w:p w:rsidR="00EC0CF5" w:rsidRPr="00605BD0" w:rsidRDefault="00F16C68" w:rsidP="00F34280">
      <w:pPr>
        <w:pStyle w:val="ParaAttribute1"/>
        <w:spacing w:line="276" w:lineRule="auto"/>
        <w:jc w:val="left"/>
        <w:rPr>
          <w:rStyle w:val="CharAttribute1"/>
          <w:b w:val="0"/>
          <w:sz w:val="24"/>
          <w:szCs w:val="24"/>
        </w:rPr>
      </w:pPr>
      <w:r>
        <w:rPr>
          <w:rStyle w:val="CharAttribute1"/>
          <w:b w:val="0"/>
          <w:sz w:val="24"/>
          <w:szCs w:val="24"/>
        </w:rPr>
        <w:t xml:space="preserve">3: Ibadan </w:t>
      </w:r>
      <w:r w:rsidR="00EC0CF5">
        <w:rPr>
          <w:rStyle w:val="CharAttribute1"/>
          <w:b w:val="0"/>
          <w:sz w:val="24"/>
          <w:szCs w:val="24"/>
        </w:rPr>
        <w:t>PIUTA Centre, Department of Surgery, University College Hospital Ibadan</w:t>
      </w:r>
    </w:p>
    <w:p w:rsidR="00F34280" w:rsidRPr="00605BD0" w:rsidRDefault="00F34280" w:rsidP="00F34280">
      <w:pPr>
        <w:pStyle w:val="ParaAttribute2"/>
        <w:spacing w:line="276" w:lineRule="auto"/>
        <w:jc w:val="both"/>
        <w:rPr>
          <w:rStyle w:val="CharAttribute1"/>
          <w:b w:val="0"/>
          <w:sz w:val="24"/>
          <w:szCs w:val="24"/>
        </w:rPr>
      </w:pPr>
    </w:p>
    <w:p w:rsidR="00F34280" w:rsidRPr="00605BD0" w:rsidRDefault="00F34280" w:rsidP="00314716">
      <w:pPr>
        <w:pStyle w:val="ParaAttribute1"/>
        <w:spacing w:line="276" w:lineRule="auto"/>
        <w:jc w:val="left"/>
        <w:rPr>
          <w:sz w:val="24"/>
          <w:szCs w:val="24"/>
        </w:rPr>
      </w:pPr>
      <w:r w:rsidRPr="00605BD0">
        <w:rPr>
          <w:rStyle w:val="CharAttribute1"/>
          <w:sz w:val="24"/>
          <w:szCs w:val="24"/>
        </w:rPr>
        <w:t>Corresponding author</w:t>
      </w:r>
      <w:r w:rsidRPr="00605BD0">
        <w:rPr>
          <w:rStyle w:val="CharAttribute1"/>
          <w:b w:val="0"/>
          <w:sz w:val="24"/>
          <w:szCs w:val="24"/>
        </w:rPr>
        <w:t xml:space="preserve">: </w:t>
      </w:r>
      <w:proofErr w:type="spellStart"/>
      <w:r w:rsidR="00314716" w:rsidRPr="00605BD0">
        <w:rPr>
          <w:rStyle w:val="CharAttribute1"/>
          <w:b w:val="0"/>
          <w:sz w:val="24"/>
          <w:szCs w:val="24"/>
        </w:rPr>
        <w:t>Ijeoma</w:t>
      </w:r>
      <w:proofErr w:type="spellEnd"/>
      <w:r w:rsidR="00314716" w:rsidRPr="00605BD0">
        <w:rPr>
          <w:rStyle w:val="CharAttribute1"/>
          <w:b w:val="0"/>
          <w:sz w:val="24"/>
          <w:szCs w:val="24"/>
        </w:rPr>
        <w:t xml:space="preserve"> N. </w:t>
      </w:r>
      <w:proofErr w:type="spellStart"/>
      <w:r w:rsidR="00314716" w:rsidRPr="00605BD0">
        <w:rPr>
          <w:rStyle w:val="CharAttribute1"/>
          <w:b w:val="0"/>
          <w:sz w:val="24"/>
          <w:szCs w:val="24"/>
        </w:rPr>
        <w:t>Chibuzo</w:t>
      </w:r>
      <w:proofErr w:type="spellEnd"/>
      <w:r w:rsidR="00314716" w:rsidRPr="00605BD0">
        <w:rPr>
          <w:rStyle w:val="CharAttribute1"/>
          <w:b w:val="0"/>
          <w:sz w:val="24"/>
          <w:szCs w:val="24"/>
        </w:rPr>
        <w:t xml:space="preserve">, Department of Surgery, University College Hospital, Ibadan, Oyo State, Nigeria. </w:t>
      </w:r>
      <w:r w:rsidRPr="00605BD0">
        <w:rPr>
          <w:rStyle w:val="CharAttribute1"/>
          <w:b w:val="0"/>
          <w:sz w:val="24"/>
          <w:szCs w:val="24"/>
        </w:rPr>
        <w:t xml:space="preserve">Email – </w:t>
      </w:r>
      <w:hyperlink r:id="rId5" w:history="1">
        <w:r w:rsidR="00314716" w:rsidRPr="00605BD0">
          <w:rPr>
            <w:rStyle w:val="Hyperlink"/>
            <w:sz w:val="24"/>
            <w:szCs w:val="24"/>
          </w:rPr>
          <w:t>ijeomanc2002@yahoo.com</w:t>
        </w:r>
      </w:hyperlink>
    </w:p>
    <w:p w:rsidR="00314716" w:rsidRPr="00605BD0" w:rsidRDefault="00314716" w:rsidP="00314716">
      <w:pPr>
        <w:pStyle w:val="ParaAttribute1"/>
        <w:spacing w:line="276" w:lineRule="auto"/>
        <w:jc w:val="left"/>
        <w:rPr>
          <w:rStyle w:val="CharAttribute1"/>
          <w:b w:val="0"/>
          <w:sz w:val="24"/>
          <w:szCs w:val="24"/>
        </w:rPr>
      </w:pPr>
    </w:p>
    <w:p w:rsidR="00F34280" w:rsidRPr="00605BD0" w:rsidRDefault="00F34280" w:rsidP="00F34280">
      <w:pPr>
        <w:pStyle w:val="ParaAttribute2"/>
        <w:jc w:val="both"/>
        <w:rPr>
          <w:rStyle w:val="CharAttribute1"/>
          <w:b w:val="0"/>
          <w:sz w:val="24"/>
          <w:szCs w:val="24"/>
        </w:rPr>
      </w:pPr>
      <w:r w:rsidRPr="00605BD0">
        <w:rPr>
          <w:rStyle w:val="CharAttribute1"/>
          <w:b w:val="0"/>
          <w:sz w:val="24"/>
          <w:szCs w:val="24"/>
        </w:rPr>
        <w:t>ABSTRACT</w:t>
      </w:r>
    </w:p>
    <w:p w:rsidR="00F34280" w:rsidRPr="00605BD0" w:rsidRDefault="00F34280" w:rsidP="00F34280">
      <w:pPr>
        <w:pStyle w:val="ParaAttribute2"/>
        <w:jc w:val="both"/>
        <w:rPr>
          <w:rStyle w:val="CharAttribute1"/>
          <w:sz w:val="24"/>
          <w:szCs w:val="24"/>
        </w:rPr>
      </w:pPr>
      <w:r w:rsidRPr="00605BD0">
        <w:rPr>
          <w:rStyle w:val="CharAttribute1"/>
          <w:sz w:val="24"/>
          <w:szCs w:val="24"/>
        </w:rPr>
        <w:t xml:space="preserve">Introduction and objectives </w:t>
      </w:r>
    </w:p>
    <w:p w:rsidR="00F34280" w:rsidRDefault="00F34280" w:rsidP="00AD5D08">
      <w:pPr>
        <w:pStyle w:val="ParaAttribute2"/>
        <w:jc w:val="both"/>
        <w:rPr>
          <w:rStyle w:val="CharAttribute1"/>
          <w:b w:val="0"/>
          <w:sz w:val="24"/>
          <w:szCs w:val="24"/>
        </w:rPr>
      </w:pPr>
      <w:r w:rsidRPr="00605BD0">
        <w:rPr>
          <w:rStyle w:val="CharAttribute1"/>
          <w:b w:val="0"/>
          <w:sz w:val="24"/>
          <w:szCs w:val="24"/>
        </w:rPr>
        <w:t xml:space="preserve">Emergency </w:t>
      </w:r>
      <w:proofErr w:type="spellStart"/>
      <w:r w:rsidRPr="00605BD0">
        <w:rPr>
          <w:rStyle w:val="CharAttribute1"/>
          <w:b w:val="0"/>
          <w:sz w:val="24"/>
          <w:szCs w:val="24"/>
        </w:rPr>
        <w:t>suprapubic</w:t>
      </w:r>
      <w:proofErr w:type="spellEnd"/>
      <w:r w:rsidRPr="00605BD0">
        <w:rPr>
          <w:rStyle w:val="CharAttribute1"/>
          <w:b w:val="0"/>
          <w:sz w:val="24"/>
          <w:szCs w:val="24"/>
        </w:rPr>
        <w:t xml:space="preserve"> catheterisation (</w:t>
      </w:r>
      <w:r w:rsidR="00AD5D08">
        <w:rPr>
          <w:rStyle w:val="CharAttribute1"/>
          <w:b w:val="0"/>
          <w:sz w:val="24"/>
          <w:szCs w:val="24"/>
        </w:rPr>
        <w:t>E</w:t>
      </w:r>
      <w:r w:rsidRPr="00605BD0">
        <w:rPr>
          <w:rStyle w:val="CharAttribute1"/>
          <w:b w:val="0"/>
          <w:sz w:val="24"/>
          <w:szCs w:val="24"/>
        </w:rPr>
        <w:t xml:space="preserve">SPC) is an indispensable skill </w:t>
      </w:r>
      <w:r w:rsidR="00314716" w:rsidRPr="00605BD0">
        <w:rPr>
          <w:rStyle w:val="CharAttribute1"/>
          <w:b w:val="0"/>
          <w:sz w:val="24"/>
          <w:szCs w:val="24"/>
        </w:rPr>
        <w:t>for medical practice.</w:t>
      </w:r>
      <w:r w:rsidR="00547BEF">
        <w:rPr>
          <w:rStyle w:val="CharAttribute1"/>
          <w:b w:val="0"/>
          <w:sz w:val="24"/>
          <w:szCs w:val="24"/>
        </w:rPr>
        <w:t xml:space="preserve"> It may be done via</w:t>
      </w:r>
      <w:r w:rsidRPr="00605BD0">
        <w:rPr>
          <w:rStyle w:val="CharAttribute1"/>
          <w:b w:val="0"/>
          <w:sz w:val="24"/>
          <w:szCs w:val="24"/>
        </w:rPr>
        <w:t xml:space="preserve"> open or closed techniques. </w:t>
      </w:r>
      <w:r w:rsidR="00044A7B" w:rsidRPr="00605BD0">
        <w:rPr>
          <w:rStyle w:val="CharAttribute1"/>
          <w:b w:val="0"/>
          <w:sz w:val="24"/>
          <w:szCs w:val="24"/>
        </w:rPr>
        <w:t>In Nigeria, m</w:t>
      </w:r>
      <w:r w:rsidRPr="00605BD0">
        <w:rPr>
          <w:rStyle w:val="CharAttribute1"/>
          <w:b w:val="0"/>
          <w:sz w:val="24"/>
          <w:szCs w:val="24"/>
        </w:rPr>
        <w:t xml:space="preserve">ajority of the general medical practitioners </w:t>
      </w:r>
      <w:r w:rsidR="00314716" w:rsidRPr="00605BD0">
        <w:rPr>
          <w:rStyle w:val="CharAttribute1"/>
          <w:b w:val="0"/>
          <w:sz w:val="24"/>
          <w:szCs w:val="24"/>
        </w:rPr>
        <w:t xml:space="preserve">and non-urological residents </w:t>
      </w:r>
      <w:r w:rsidRPr="00605BD0">
        <w:rPr>
          <w:rStyle w:val="CharAttribute1"/>
          <w:b w:val="0"/>
          <w:sz w:val="24"/>
          <w:szCs w:val="24"/>
        </w:rPr>
        <w:t xml:space="preserve">have </w:t>
      </w:r>
      <w:r w:rsidR="00547BEF">
        <w:rPr>
          <w:rStyle w:val="CharAttribute1"/>
          <w:b w:val="0"/>
          <w:sz w:val="24"/>
          <w:szCs w:val="24"/>
        </w:rPr>
        <w:t xml:space="preserve">no </w:t>
      </w:r>
      <w:r w:rsidRPr="00605BD0">
        <w:rPr>
          <w:rStyle w:val="CharAttribute1"/>
          <w:b w:val="0"/>
          <w:sz w:val="24"/>
          <w:szCs w:val="24"/>
        </w:rPr>
        <w:t xml:space="preserve">formal training in </w:t>
      </w:r>
      <w:proofErr w:type="spellStart"/>
      <w:r w:rsidRPr="00605BD0">
        <w:rPr>
          <w:rStyle w:val="CharAttribute1"/>
          <w:b w:val="0"/>
          <w:sz w:val="24"/>
          <w:szCs w:val="24"/>
        </w:rPr>
        <w:t>suprapubic</w:t>
      </w:r>
      <w:proofErr w:type="spellEnd"/>
      <w:r w:rsidRPr="00605BD0">
        <w:rPr>
          <w:rStyle w:val="CharAttribute1"/>
          <w:b w:val="0"/>
          <w:sz w:val="24"/>
          <w:szCs w:val="24"/>
        </w:rPr>
        <w:t xml:space="preserve"> cat</w:t>
      </w:r>
      <w:r w:rsidR="0005796A">
        <w:rPr>
          <w:rStyle w:val="CharAttribute1"/>
          <w:b w:val="0"/>
          <w:sz w:val="24"/>
          <w:szCs w:val="24"/>
        </w:rPr>
        <w:t>heterisation. A low-cost</w:t>
      </w:r>
      <w:r w:rsidRPr="00605BD0">
        <w:rPr>
          <w:rStyle w:val="CharAttribute1"/>
          <w:b w:val="0"/>
          <w:sz w:val="24"/>
          <w:szCs w:val="24"/>
        </w:rPr>
        <w:t xml:space="preserve"> mani</w:t>
      </w:r>
      <w:r w:rsidR="0005796A">
        <w:rPr>
          <w:rStyle w:val="CharAttribute1"/>
          <w:b w:val="0"/>
          <w:sz w:val="24"/>
          <w:szCs w:val="24"/>
        </w:rPr>
        <w:t>kin was designed locally</w:t>
      </w:r>
      <w:r w:rsidR="00515BFF">
        <w:rPr>
          <w:rStyle w:val="CharAttribute1"/>
          <w:b w:val="0"/>
          <w:sz w:val="24"/>
          <w:szCs w:val="24"/>
        </w:rPr>
        <w:t xml:space="preserve"> for the </w:t>
      </w:r>
      <w:r w:rsidR="00314716" w:rsidRPr="00605BD0">
        <w:rPr>
          <w:rStyle w:val="CharAttribute1"/>
          <w:b w:val="0"/>
          <w:sz w:val="24"/>
          <w:szCs w:val="24"/>
        </w:rPr>
        <w:t>purpose</w:t>
      </w:r>
      <w:r w:rsidR="00515BFF">
        <w:rPr>
          <w:rStyle w:val="CharAttribute1"/>
          <w:b w:val="0"/>
          <w:sz w:val="24"/>
          <w:szCs w:val="24"/>
        </w:rPr>
        <w:t xml:space="preserve"> of training docto</w:t>
      </w:r>
      <w:r w:rsidR="0005796A">
        <w:rPr>
          <w:rStyle w:val="CharAttribute1"/>
          <w:b w:val="0"/>
          <w:sz w:val="24"/>
          <w:szCs w:val="24"/>
        </w:rPr>
        <w:t>rs in ESPC</w:t>
      </w:r>
      <w:r w:rsidR="00515BFF">
        <w:rPr>
          <w:rStyle w:val="CharAttribute1"/>
          <w:b w:val="0"/>
          <w:sz w:val="24"/>
          <w:szCs w:val="24"/>
        </w:rPr>
        <w:t>.</w:t>
      </w:r>
      <w:r w:rsidR="000A6B02">
        <w:rPr>
          <w:rStyle w:val="CharAttribute1"/>
          <w:b w:val="0"/>
          <w:sz w:val="24"/>
          <w:szCs w:val="24"/>
        </w:rPr>
        <w:t xml:space="preserve"> </w:t>
      </w:r>
      <w:r w:rsidR="00547BEF">
        <w:rPr>
          <w:rStyle w:val="CharAttribute1"/>
          <w:b w:val="0"/>
          <w:sz w:val="24"/>
          <w:szCs w:val="24"/>
        </w:rPr>
        <w:t>This paper</w:t>
      </w:r>
      <w:r w:rsidRPr="00605BD0">
        <w:rPr>
          <w:rStyle w:val="CharAttribute1"/>
          <w:b w:val="0"/>
          <w:sz w:val="24"/>
          <w:szCs w:val="24"/>
        </w:rPr>
        <w:t xml:space="preserve"> describe</w:t>
      </w:r>
      <w:r w:rsidR="00547BEF">
        <w:rPr>
          <w:rStyle w:val="CharAttribute1"/>
          <w:b w:val="0"/>
          <w:sz w:val="24"/>
          <w:szCs w:val="24"/>
        </w:rPr>
        <w:t>s</w:t>
      </w:r>
      <w:r w:rsidRPr="00605BD0">
        <w:rPr>
          <w:rStyle w:val="CharAttribute1"/>
          <w:b w:val="0"/>
          <w:sz w:val="24"/>
          <w:szCs w:val="24"/>
        </w:rPr>
        <w:t xml:space="preserve"> the </w:t>
      </w:r>
      <w:r w:rsidR="00314716" w:rsidRPr="00605BD0">
        <w:rPr>
          <w:rStyle w:val="CharAttribute1"/>
          <w:b w:val="0"/>
          <w:sz w:val="24"/>
          <w:szCs w:val="24"/>
        </w:rPr>
        <w:t xml:space="preserve">development of the </w:t>
      </w:r>
      <w:r w:rsidRPr="00605BD0">
        <w:rPr>
          <w:rStyle w:val="CharAttribute1"/>
          <w:b w:val="0"/>
          <w:sz w:val="24"/>
          <w:szCs w:val="24"/>
        </w:rPr>
        <w:t>manikin and assess</w:t>
      </w:r>
      <w:r w:rsidR="00547BEF">
        <w:rPr>
          <w:rStyle w:val="CharAttribute1"/>
          <w:b w:val="0"/>
          <w:sz w:val="24"/>
          <w:szCs w:val="24"/>
        </w:rPr>
        <w:t>es</w:t>
      </w:r>
      <w:r w:rsidRPr="00605BD0">
        <w:rPr>
          <w:rStyle w:val="CharAttribute1"/>
          <w:b w:val="0"/>
          <w:sz w:val="24"/>
          <w:szCs w:val="24"/>
        </w:rPr>
        <w:t xml:space="preserve"> its usefulness in teaching </w:t>
      </w:r>
      <w:r w:rsidR="00AD5D08">
        <w:rPr>
          <w:rStyle w:val="CharAttribute1"/>
          <w:b w:val="0"/>
          <w:sz w:val="24"/>
          <w:szCs w:val="24"/>
        </w:rPr>
        <w:t>ESPC.</w:t>
      </w:r>
    </w:p>
    <w:p w:rsidR="00AD5D08" w:rsidRPr="00605BD0" w:rsidRDefault="00504292" w:rsidP="00504292">
      <w:pPr>
        <w:pStyle w:val="ParaAttribute2"/>
        <w:tabs>
          <w:tab w:val="left" w:pos="1197"/>
        </w:tabs>
        <w:jc w:val="both"/>
        <w:rPr>
          <w:rStyle w:val="CharAttribute1"/>
          <w:b w:val="0"/>
          <w:sz w:val="24"/>
          <w:szCs w:val="24"/>
        </w:rPr>
      </w:pPr>
      <w:r>
        <w:rPr>
          <w:rStyle w:val="CharAttribute1"/>
          <w:b w:val="0"/>
          <w:sz w:val="24"/>
          <w:szCs w:val="24"/>
        </w:rPr>
        <w:tab/>
      </w:r>
    </w:p>
    <w:p w:rsidR="00F34280" w:rsidRPr="00605BD0" w:rsidRDefault="00F34280" w:rsidP="00F34280">
      <w:pPr>
        <w:pStyle w:val="ParaAttribute2"/>
        <w:jc w:val="both"/>
        <w:rPr>
          <w:rStyle w:val="CharAttribute1"/>
          <w:b w:val="0"/>
          <w:sz w:val="24"/>
          <w:szCs w:val="24"/>
        </w:rPr>
      </w:pPr>
      <w:r w:rsidRPr="00605BD0">
        <w:rPr>
          <w:rStyle w:val="CharAttribute1"/>
          <w:sz w:val="24"/>
          <w:szCs w:val="24"/>
        </w:rPr>
        <w:t>Methods</w:t>
      </w:r>
      <w:r w:rsidRPr="00605BD0">
        <w:rPr>
          <w:rStyle w:val="CharAttribute1"/>
          <w:b w:val="0"/>
          <w:sz w:val="24"/>
          <w:szCs w:val="24"/>
        </w:rPr>
        <w:tab/>
      </w:r>
    </w:p>
    <w:p w:rsidR="00F34280" w:rsidRPr="00605BD0" w:rsidRDefault="00F34280" w:rsidP="00F34280">
      <w:pPr>
        <w:pStyle w:val="ParaAttribute2"/>
        <w:jc w:val="both"/>
        <w:rPr>
          <w:rStyle w:val="CharAttribute1"/>
          <w:b w:val="0"/>
          <w:sz w:val="24"/>
          <w:szCs w:val="24"/>
        </w:rPr>
      </w:pPr>
      <w:r w:rsidRPr="00605BD0">
        <w:rPr>
          <w:rStyle w:val="CharAttribute1"/>
          <w:b w:val="0"/>
          <w:sz w:val="24"/>
          <w:szCs w:val="24"/>
        </w:rPr>
        <w:t>A</w:t>
      </w:r>
      <w:r w:rsidR="00314716" w:rsidRPr="00605BD0">
        <w:rPr>
          <w:rStyle w:val="CharAttribute1"/>
          <w:b w:val="0"/>
          <w:sz w:val="24"/>
          <w:szCs w:val="24"/>
        </w:rPr>
        <w:t xml:space="preserve"> </w:t>
      </w:r>
      <w:r w:rsidR="00EC0CF5">
        <w:rPr>
          <w:rStyle w:val="CharAttribute1"/>
          <w:b w:val="0"/>
          <w:sz w:val="24"/>
          <w:szCs w:val="24"/>
        </w:rPr>
        <w:t>foundation of urology</w:t>
      </w:r>
      <w:r w:rsidR="00314716" w:rsidRPr="00605BD0">
        <w:rPr>
          <w:rStyle w:val="CharAttribute1"/>
          <w:b w:val="0"/>
          <w:sz w:val="24"/>
          <w:szCs w:val="24"/>
        </w:rPr>
        <w:t xml:space="preserve"> </w:t>
      </w:r>
      <w:r w:rsidR="00EC0CF5">
        <w:rPr>
          <w:rStyle w:val="CharAttribute1"/>
          <w:b w:val="0"/>
          <w:sz w:val="24"/>
          <w:szCs w:val="24"/>
        </w:rPr>
        <w:t>workshop was organ</w:t>
      </w:r>
      <w:r w:rsidR="00A843ED">
        <w:rPr>
          <w:rStyle w:val="CharAttribute1"/>
          <w:b w:val="0"/>
          <w:sz w:val="24"/>
          <w:szCs w:val="24"/>
        </w:rPr>
        <w:t xml:space="preserve">ised by the Ibadan PIUTA Centre, </w:t>
      </w:r>
      <w:r w:rsidR="00F16C68">
        <w:rPr>
          <w:rStyle w:val="CharAttribute1"/>
          <w:b w:val="0"/>
          <w:sz w:val="24"/>
          <w:szCs w:val="24"/>
        </w:rPr>
        <w:t xml:space="preserve">in </w:t>
      </w:r>
      <w:r w:rsidR="00106ACB">
        <w:rPr>
          <w:rStyle w:val="CharAttribute1"/>
          <w:b w:val="0"/>
          <w:sz w:val="24"/>
          <w:szCs w:val="24"/>
        </w:rPr>
        <w:t xml:space="preserve">March </w:t>
      </w:r>
      <w:r w:rsidR="00F16C68">
        <w:rPr>
          <w:rStyle w:val="CharAttribute1"/>
          <w:b w:val="0"/>
          <w:sz w:val="24"/>
          <w:szCs w:val="24"/>
        </w:rPr>
        <w:t>2013</w:t>
      </w:r>
      <w:r w:rsidR="0093195E">
        <w:rPr>
          <w:rStyle w:val="CharAttribute1"/>
          <w:b w:val="0"/>
          <w:sz w:val="24"/>
          <w:szCs w:val="24"/>
        </w:rPr>
        <w:t xml:space="preserve">, at </w:t>
      </w:r>
      <w:r w:rsidR="005639AF">
        <w:rPr>
          <w:rStyle w:val="CharAttribute1"/>
          <w:b w:val="0"/>
          <w:sz w:val="24"/>
          <w:szCs w:val="24"/>
        </w:rPr>
        <w:t>which g</w:t>
      </w:r>
      <w:r w:rsidRPr="00605BD0">
        <w:rPr>
          <w:rStyle w:val="CharAttribute1"/>
          <w:b w:val="0"/>
          <w:sz w:val="24"/>
          <w:szCs w:val="24"/>
        </w:rPr>
        <w:t>eneral me</w:t>
      </w:r>
      <w:r w:rsidR="00F445D5">
        <w:rPr>
          <w:rStyle w:val="CharAttribute1"/>
          <w:b w:val="0"/>
          <w:sz w:val="24"/>
          <w:szCs w:val="24"/>
        </w:rPr>
        <w:t>dical practitioners and non-urological</w:t>
      </w:r>
      <w:r w:rsidR="000F37C6">
        <w:rPr>
          <w:rStyle w:val="CharAttribute1"/>
          <w:b w:val="0"/>
          <w:sz w:val="24"/>
          <w:szCs w:val="24"/>
        </w:rPr>
        <w:t xml:space="preserve"> residents were given instruction in</w:t>
      </w:r>
      <w:r w:rsidR="00EC0CF5">
        <w:rPr>
          <w:rStyle w:val="CharAttribute1"/>
          <w:b w:val="0"/>
          <w:sz w:val="24"/>
          <w:szCs w:val="24"/>
        </w:rPr>
        <w:t xml:space="preserve"> </w:t>
      </w:r>
      <w:proofErr w:type="spellStart"/>
      <w:r w:rsidR="00615EBB">
        <w:rPr>
          <w:rStyle w:val="CharAttribute1"/>
          <w:b w:val="0"/>
          <w:sz w:val="24"/>
          <w:szCs w:val="24"/>
        </w:rPr>
        <w:t>suprapubic</w:t>
      </w:r>
      <w:proofErr w:type="spellEnd"/>
      <w:r w:rsidR="00615EBB">
        <w:rPr>
          <w:rStyle w:val="CharAttribute1"/>
          <w:b w:val="0"/>
          <w:sz w:val="24"/>
          <w:szCs w:val="24"/>
        </w:rPr>
        <w:t xml:space="preserve"> catheterisation</w:t>
      </w:r>
      <w:r w:rsidR="00EC0CF5">
        <w:rPr>
          <w:rStyle w:val="CharAttribute1"/>
          <w:b w:val="0"/>
          <w:sz w:val="24"/>
          <w:szCs w:val="24"/>
        </w:rPr>
        <w:t xml:space="preserve"> using the locally manufactured manikin.</w:t>
      </w:r>
      <w:r w:rsidR="005639AF">
        <w:rPr>
          <w:rStyle w:val="CharAttribute1"/>
          <w:b w:val="0"/>
          <w:sz w:val="24"/>
          <w:szCs w:val="24"/>
        </w:rPr>
        <w:t xml:space="preserve"> </w:t>
      </w:r>
      <w:r w:rsidR="00504292">
        <w:rPr>
          <w:rStyle w:val="CharAttribute1"/>
          <w:b w:val="0"/>
          <w:sz w:val="24"/>
          <w:szCs w:val="24"/>
        </w:rPr>
        <w:t>At the end, q</w:t>
      </w:r>
      <w:r w:rsidRPr="00605BD0">
        <w:rPr>
          <w:rStyle w:val="CharAttribute1"/>
          <w:b w:val="0"/>
          <w:sz w:val="24"/>
          <w:szCs w:val="24"/>
        </w:rPr>
        <w:t>uestion</w:t>
      </w:r>
      <w:r w:rsidR="00504292">
        <w:rPr>
          <w:rStyle w:val="CharAttribute1"/>
          <w:b w:val="0"/>
          <w:sz w:val="24"/>
          <w:szCs w:val="24"/>
        </w:rPr>
        <w:t xml:space="preserve">naires were administered </w:t>
      </w:r>
      <w:r w:rsidR="00B57C91" w:rsidRPr="00605BD0">
        <w:rPr>
          <w:rStyle w:val="CharAttribute1"/>
          <w:b w:val="0"/>
          <w:sz w:val="24"/>
          <w:szCs w:val="24"/>
        </w:rPr>
        <w:t>to evaluate</w:t>
      </w:r>
      <w:r w:rsidRPr="00605BD0">
        <w:rPr>
          <w:rStyle w:val="CharAttribute1"/>
          <w:b w:val="0"/>
          <w:sz w:val="24"/>
          <w:szCs w:val="24"/>
        </w:rPr>
        <w:t xml:space="preserve"> the effectiveness of the manikin in SPC training. Six mon</w:t>
      </w:r>
      <w:r w:rsidR="002A711F">
        <w:rPr>
          <w:rStyle w:val="CharAttribute1"/>
          <w:b w:val="0"/>
          <w:sz w:val="24"/>
          <w:szCs w:val="24"/>
        </w:rPr>
        <w:t>ths later, questionnaires were a</w:t>
      </w:r>
      <w:r w:rsidRPr="00605BD0">
        <w:rPr>
          <w:rStyle w:val="CharAttribute1"/>
          <w:b w:val="0"/>
          <w:sz w:val="24"/>
          <w:szCs w:val="24"/>
        </w:rPr>
        <w:t>dministered to the surgical residents to evaluate the impact of the training on their practice.</w:t>
      </w:r>
    </w:p>
    <w:p w:rsidR="00F34280" w:rsidRPr="00605BD0" w:rsidRDefault="00F34280" w:rsidP="00F34280">
      <w:pPr>
        <w:pStyle w:val="ParaAttribute2"/>
        <w:jc w:val="both"/>
        <w:rPr>
          <w:rStyle w:val="CharAttribute1"/>
          <w:b w:val="0"/>
          <w:sz w:val="24"/>
          <w:szCs w:val="24"/>
        </w:rPr>
      </w:pPr>
    </w:p>
    <w:p w:rsidR="00F34280" w:rsidRPr="00605BD0" w:rsidRDefault="00F34280" w:rsidP="00F34280">
      <w:pPr>
        <w:pStyle w:val="ParaAttribute2"/>
        <w:jc w:val="both"/>
        <w:rPr>
          <w:rStyle w:val="CharAttribute1"/>
          <w:sz w:val="24"/>
          <w:szCs w:val="24"/>
        </w:rPr>
      </w:pPr>
      <w:r w:rsidRPr="00605BD0">
        <w:rPr>
          <w:rStyle w:val="CharAttribute1"/>
          <w:sz w:val="24"/>
          <w:szCs w:val="24"/>
        </w:rPr>
        <w:t>Results</w:t>
      </w:r>
    </w:p>
    <w:p w:rsidR="00605BD0" w:rsidRDefault="00B57C91" w:rsidP="00F34280">
      <w:pPr>
        <w:pStyle w:val="ParaAttribute2"/>
        <w:jc w:val="both"/>
        <w:rPr>
          <w:rStyle w:val="CharAttribute1"/>
          <w:b w:val="0"/>
          <w:sz w:val="24"/>
          <w:szCs w:val="24"/>
        </w:rPr>
      </w:pPr>
      <w:r w:rsidRPr="00605BD0">
        <w:rPr>
          <w:rStyle w:val="CharAttribute1"/>
          <w:b w:val="0"/>
          <w:sz w:val="24"/>
          <w:szCs w:val="24"/>
        </w:rPr>
        <w:t xml:space="preserve">There were twenty-five medical practitioners in attendance, </w:t>
      </w:r>
      <w:r w:rsidR="0093195E">
        <w:rPr>
          <w:rStyle w:val="CharAttribute1"/>
          <w:b w:val="0"/>
          <w:sz w:val="24"/>
          <w:szCs w:val="24"/>
        </w:rPr>
        <w:t xml:space="preserve">which included </w:t>
      </w:r>
      <w:r w:rsidRPr="00605BD0">
        <w:rPr>
          <w:rStyle w:val="CharAttribute1"/>
          <w:b w:val="0"/>
          <w:sz w:val="24"/>
          <w:szCs w:val="24"/>
        </w:rPr>
        <w:t>eighteen</w:t>
      </w:r>
      <w:r w:rsidR="0093195E">
        <w:rPr>
          <w:rStyle w:val="CharAttribute1"/>
          <w:b w:val="0"/>
          <w:sz w:val="24"/>
          <w:szCs w:val="24"/>
        </w:rPr>
        <w:t xml:space="preserve"> </w:t>
      </w:r>
      <w:r w:rsidR="000A6B02">
        <w:rPr>
          <w:rStyle w:val="CharAttribute1"/>
          <w:b w:val="0"/>
          <w:sz w:val="24"/>
          <w:szCs w:val="24"/>
        </w:rPr>
        <w:t xml:space="preserve">non-urological </w:t>
      </w:r>
      <w:r w:rsidRPr="00605BD0">
        <w:rPr>
          <w:rStyle w:val="CharAttribute1"/>
          <w:b w:val="0"/>
          <w:sz w:val="24"/>
          <w:szCs w:val="24"/>
        </w:rPr>
        <w:t xml:space="preserve">surgical residents. The others were family physicians and gynaecologists. </w:t>
      </w:r>
      <w:r w:rsidR="00E67A7E">
        <w:rPr>
          <w:rStyle w:val="CharAttribute1"/>
          <w:b w:val="0"/>
          <w:sz w:val="24"/>
          <w:szCs w:val="24"/>
        </w:rPr>
        <w:t xml:space="preserve">All were taught the </w:t>
      </w:r>
      <w:r w:rsidR="00605BD0">
        <w:rPr>
          <w:rStyle w:val="CharAttribute1"/>
          <w:b w:val="0"/>
          <w:sz w:val="24"/>
          <w:szCs w:val="24"/>
        </w:rPr>
        <w:t xml:space="preserve">open and closed techniques using the manikin. </w:t>
      </w:r>
      <w:r w:rsidR="00504292">
        <w:rPr>
          <w:rStyle w:val="CharAttribute1"/>
          <w:b w:val="0"/>
          <w:sz w:val="24"/>
          <w:szCs w:val="24"/>
        </w:rPr>
        <w:t xml:space="preserve">At </w:t>
      </w:r>
      <w:r w:rsidR="0093195E">
        <w:rPr>
          <w:rStyle w:val="CharAttribute1"/>
          <w:b w:val="0"/>
          <w:sz w:val="24"/>
          <w:szCs w:val="24"/>
        </w:rPr>
        <w:t>the end of the worksho</w:t>
      </w:r>
      <w:r w:rsidR="00504292">
        <w:rPr>
          <w:rStyle w:val="CharAttribute1"/>
          <w:b w:val="0"/>
          <w:sz w:val="24"/>
          <w:szCs w:val="24"/>
        </w:rPr>
        <w:t>p</w:t>
      </w:r>
      <w:r w:rsidR="0093195E">
        <w:rPr>
          <w:rStyle w:val="CharAttribute1"/>
          <w:b w:val="0"/>
          <w:sz w:val="24"/>
          <w:szCs w:val="24"/>
        </w:rPr>
        <w:t>, 100% of the participants</w:t>
      </w:r>
      <w:r w:rsidR="009D0F5B">
        <w:rPr>
          <w:rStyle w:val="CharAttribute1"/>
          <w:b w:val="0"/>
          <w:sz w:val="24"/>
          <w:szCs w:val="24"/>
        </w:rPr>
        <w:t xml:space="preserve"> </w:t>
      </w:r>
      <w:r w:rsidR="00F34280" w:rsidRPr="00605BD0">
        <w:rPr>
          <w:rStyle w:val="CharAttribute1"/>
          <w:b w:val="0"/>
          <w:sz w:val="24"/>
          <w:szCs w:val="24"/>
        </w:rPr>
        <w:t xml:space="preserve">stated that the manikin was an effective teaching aid. </w:t>
      </w:r>
    </w:p>
    <w:p w:rsidR="00F34280" w:rsidRPr="00605BD0" w:rsidRDefault="00B57C91" w:rsidP="00F34280">
      <w:pPr>
        <w:pStyle w:val="ParaAttribute2"/>
        <w:jc w:val="both"/>
        <w:rPr>
          <w:rStyle w:val="CharAttribute1"/>
          <w:b w:val="0"/>
          <w:sz w:val="24"/>
          <w:szCs w:val="24"/>
        </w:rPr>
      </w:pPr>
      <w:r w:rsidRPr="00605BD0">
        <w:rPr>
          <w:rStyle w:val="CharAttribute1"/>
          <w:b w:val="0"/>
          <w:sz w:val="24"/>
          <w:szCs w:val="24"/>
        </w:rPr>
        <w:t xml:space="preserve">Six months later, </w:t>
      </w:r>
      <w:r w:rsidR="00F34280" w:rsidRPr="00605BD0">
        <w:rPr>
          <w:rStyle w:val="CharAttribute1"/>
          <w:b w:val="0"/>
          <w:sz w:val="24"/>
          <w:szCs w:val="24"/>
        </w:rPr>
        <w:t xml:space="preserve">67% of the surgical residents had </w:t>
      </w:r>
      <w:r w:rsidR="0093195E">
        <w:rPr>
          <w:rStyle w:val="CharAttribute1"/>
          <w:b w:val="0"/>
          <w:sz w:val="24"/>
          <w:szCs w:val="24"/>
        </w:rPr>
        <w:t xml:space="preserve">independently </w:t>
      </w:r>
      <w:r w:rsidR="00F34280" w:rsidRPr="00605BD0">
        <w:rPr>
          <w:rStyle w:val="CharAttribute1"/>
          <w:b w:val="0"/>
          <w:sz w:val="24"/>
          <w:szCs w:val="24"/>
        </w:rPr>
        <w:t>performed</w:t>
      </w:r>
      <w:r w:rsidRPr="00605BD0">
        <w:rPr>
          <w:rStyle w:val="CharAttribute1"/>
          <w:b w:val="0"/>
          <w:sz w:val="24"/>
          <w:szCs w:val="24"/>
        </w:rPr>
        <w:t xml:space="preserve"> </w:t>
      </w:r>
      <w:r w:rsidR="0093195E">
        <w:rPr>
          <w:rStyle w:val="CharAttribute1"/>
          <w:b w:val="0"/>
          <w:sz w:val="24"/>
          <w:szCs w:val="24"/>
        </w:rPr>
        <w:t>successful E</w:t>
      </w:r>
      <w:r w:rsidRPr="00605BD0">
        <w:rPr>
          <w:rStyle w:val="CharAttribute1"/>
          <w:b w:val="0"/>
          <w:sz w:val="24"/>
          <w:szCs w:val="24"/>
        </w:rPr>
        <w:t>SPC</w:t>
      </w:r>
      <w:r w:rsidR="0093195E">
        <w:rPr>
          <w:rStyle w:val="CharAttribute1"/>
          <w:b w:val="0"/>
          <w:sz w:val="24"/>
          <w:szCs w:val="24"/>
        </w:rPr>
        <w:t>s</w:t>
      </w:r>
      <w:r w:rsidR="0005796A">
        <w:rPr>
          <w:rStyle w:val="CharAttribute1"/>
          <w:b w:val="0"/>
          <w:sz w:val="24"/>
          <w:szCs w:val="24"/>
        </w:rPr>
        <w:t>. T</w:t>
      </w:r>
      <w:r w:rsidR="00F34280" w:rsidRPr="00605BD0">
        <w:rPr>
          <w:rStyle w:val="CharAttribute1"/>
          <w:b w:val="0"/>
          <w:sz w:val="24"/>
          <w:szCs w:val="24"/>
        </w:rPr>
        <w:t>he closed technique</w:t>
      </w:r>
      <w:r w:rsidR="0005796A">
        <w:rPr>
          <w:rStyle w:val="CharAttribute1"/>
          <w:b w:val="0"/>
          <w:sz w:val="24"/>
          <w:szCs w:val="24"/>
        </w:rPr>
        <w:t xml:space="preserve"> was used by 83%</w:t>
      </w:r>
      <w:r w:rsidR="00F34280" w:rsidRPr="00605BD0">
        <w:rPr>
          <w:rStyle w:val="CharAttribute1"/>
          <w:b w:val="0"/>
          <w:sz w:val="24"/>
          <w:szCs w:val="24"/>
        </w:rPr>
        <w:t>, whi</w:t>
      </w:r>
      <w:r w:rsidR="0005796A">
        <w:rPr>
          <w:rStyle w:val="CharAttribute1"/>
          <w:b w:val="0"/>
          <w:sz w:val="24"/>
          <w:szCs w:val="24"/>
        </w:rPr>
        <w:t xml:space="preserve">le 17% </w:t>
      </w:r>
      <w:r w:rsidR="00F34280" w:rsidRPr="00605BD0">
        <w:rPr>
          <w:rStyle w:val="CharAttribute1"/>
          <w:b w:val="0"/>
          <w:sz w:val="24"/>
          <w:szCs w:val="24"/>
        </w:rPr>
        <w:t>used both open and closed methods.</w:t>
      </w:r>
    </w:p>
    <w:p w:rsidR="00F34280" w:rsidRPr="00605BD0" w:rsidRDefault="00F34280" w:rsidP="00F34280">
      <w:pPr>
        <w:pStyle w:val="ParaAttribute2"/>
        <w:jc w:val="both"/>
        <w:rPr>
          <w:rStyle w:val="CharAttribute1"/>
          <w:b w:val="0"/>
          <w:sz w:val="24"/>
          <w:szCs w:val="24"/>
        </w:rPr>
      </w:pPr>
    </w:p>
    <w:p w:rsidR="00F34280" w:rsidRPr="00605BD0" w:rsidRDefault="00F34280" w:rsidP="00F34280">
      <w:pPr>
        <w:pStyle w:val="ParaAttribute2"/>
        <w:jc w:val="both"/>
        <w:rPr>
          <w:rStyle w:val="CharAttribute1"/>
          <w:sz w:val="24"/>
          <w:szCs w:val="24"/>
        </w:rPr>
      </w:pPr>
      <w:r w:rsidRPr="00605BD0">
        <w:rPr>
          <w:rStyle w:val="CharAttribute1"/>
          <w:sz w:val="24"/>
          <w:szCs w:val="24"/>
        </w:rPr>
        <w:t xml:space="preserve">Conclusion  </w:t>
      </w:r>
    </w:p>
    <w:p w:rsidR="00F34280" w:rsidRDefault="00F34280" w:rsidP="00804D49">
      <w:pPr>
        <w:pStyle w:val="ParaAttribute2"/>
        <w:jc w:val="both"/>
        <w:rPr>
          <w:rStyle w:val="CharAttribute1"/>
          <w:b w:val="0"/>
          <w:sz w:val="24"/>
          <w:szCs w:val="24"/>
        </w:rPr>
      </w:pPr>
      <w:r w:rsidRPr="00605BD0">
        <w:rPr>
          <w:rStyle w:val="CharAttribute1"/>
          <w:b w:val="0"/>
          <w:sz w:val="24"/>
          <w:szCs w:val="24"/>
        </w:rPr>
        <w:t>The UCH bladder manikin is a</w:t>
      </w:r>
      <w:r w:rsidR="0005796A">
        <w:rPr>
          <w:rStyle w:val="CharAttribute1"/>
          <w:b w:val="0"/>
          <w:sz w:val="24"/>
          <w:szCs w:val="24"/>
        </w:rPr>
        <w:t xml:space="preserve">n effective, low-cost </w:t>
      </w:r>
      <w:r w:rsidRPr="00605BD0">
        <w:rPr>
          <w:rStyle w:val="CharAttribute1"/>
          <w:b w:val="0"/>
          <w:sz w:val="24"/>
          <w:szCs w:val="24"/>
        </w:rPr>
        <w:t xml:space="preserve">and </w:t>
      </w:r>
      <w:r w:rsidR="0005796A">
        <w:rPr>
          <w:rStyle w:val="CharAttribute1"/>
          <w:b w:val="0"/>
          <w:sz w:val="24"/>
          <w:szCs w:val="24"/>
        </w:rPr>
        <w:t>easily manufactured</w:t>
      </w:r>
      <w:r w:rsidR="00E67A7E">
        <w:rPr>
          <w:rStyle w:val="CharAttribute1"/>
          <w:b w:val="0"/>
          <w:sz w:val="24"/>
          <w:szCs w:val="24"/>
        </w:rPr>
        <w:t xml:space="preserve"> aid </w:t>
      </w:r>
      <w:r w:rsidR="00987436">
        <w:rPr>
          <w:rStyle w:val="CharAttribute1"/>
          <w:b w:val="0"/>
          <w:sz w:val="24"/>
          <w:szCs w:val="24"/>
        </w:rPr>
        <w:t>for teaching doctors</w:t>
      </w:r>
      <w:r w:rsidRPr="00605BD0">
        <w:rPr>
          <w:rStyle w:val="CharAttribute1"/>
          <w:b w:val="0"/>
          <w:sz w:val="24"/>
          <w:szCs w:val="24"/>
        </w:rPr>
        <w:t xml:space="preserve"> emergency </w:t>
      </w:r>
      <w:proofErr w:type="spellStart"/>
      <w:r w:rsidRPr="00605BD0">
        <w:rPr>
          <w:rStyle w:val="CharAttribute1"/>
          <w:b w:val="0"/>
          <w:sz w:val="24"/>
          <w:szCs w:val="24"/>
        </w:rPr>
        <w:t>sup</w:t>
      </w:r>
      <w:r w:rsidR="00987436">
        <w:rPr>
          <w:rStyle w:val="CharAttribute1"/>
          <w:b w:val="0"/>
          <w:sz w:val="24"/>
          <w:szCs w:val="24"/>
        </w:rPr>
        <w:t>rapubic</w:t>
      </w:r>
      <w:proofErr w:type="spellEnd"/>
      <w:r w:rsidR="00987436">
        <w:rPr>
          <w:rStyle w:val="CharAttribute1"/>
          <w:b w:val="0"/>
          <w:sz w:val="24"/>
          <w:szCs w:val="24"/>
        </w:rPr>
        <w:t xml:space="preserve"> catheterisation</w:t>
      </w:r>
      <w:r w:rsidRPr="00605BD0">
        <w:rPr>
          <w:rStyle w:val="CharAttribute1"/>
          <w:b w:val="0"/>
          <w:sz w:val="24"/>
          <w:szCs w:val="24"/>
        </w:rPr>
        <w:t>.</w:t>
      </w:r>
      <w:r w:rsidR="00804D49" w:rsidRPr="00605BD0">
        <w:rPr>
          <w:rStyle w:val="CharAttribute1"/>
          <w:b w:val="0"/>
          <w:sz w:val="24"/>
          <w:szCs w:val="24"/>
        </w:rPr>
        <w:t xml:space="preserve"> We recommend its use by other </w:t>
      </w:r>
      <w:proofErr w:type="spellStart"/>
      <w:r w:rsidR="00605BD0" w:rsidRPr="00605BD0">
        <w:rPr>
          <w:rStyle w:val="CharAttribute1"/>
          <w:b w:val="0"/>
          <w:sz w:val="24"/>
          <w:szCs w:val="24"/>
        </w:rPr>
        <w:t>center</w:t>
      </w:r>
      <w:r w:rsidR="004566FF">
        <w:rPr>
          <w:rStyle w:val="CharAttribute1"/>
          <w:b w:val="0"/>
          <w:sz w:val="24"/>
          <w:szCs w:val="24"/>
        </w:rPr>
        <w:t>s</w:t>
      </w:r>
      <w:proofErr w:type="spellEnd"/>
      <w:r w:rsidR="004566FF">
        <w:rPr>
          <w:rStyle w:val="CharAttribute1"/>
          <w:b w:val="0"/>
          <w:sz w:val="24"/>
          <w:szCs w:val="24"/>
        </w:rPr>
        <w:t xml:space="preserve"> in</w:t>
      </w:r>
      <w:r w:rsidR="00804D49" w:rsidRPr="00605BD0">
        <w:rPr>
          <w:rStyle w:val="CharAttribute1"/>
          <w:b w:val="0"/>
          <w:sz w:val="24"/>
          <w:szCs w:val="24"/>
        </w:rPr>
        <w:t xml:space="preserve"> low resource countries.</w:t>
      </w:r>
    </w:p>
    <w:p w:rsidR="003E53A8" w:rsidRDefault="003E53A8" w:rsidP="00804D49">
      <w:pPr>
        <w:pStyle w:val="ParaAttribute2"/>
        <w:jc w:val="both"/>
        <w:rPr>
          <w:rStyle w:val="CharAttribute1"/>
          <w:b w:val="0"/>
          <w:sz w:val="24"/>
          <w:szCs w:val="24"/>
        </w:rPr>
      </w:pPr>
    </w:p>
    <w:p w:rsidR="003E53A8" w:rsidRDefault="003E53A8" w:rsidP="00804D49">
      <w:pPr>
        <w:pStyle w:val="ParaAttribute2"/>
        <w:jc w:val="both"/>
        <w:rPr>
          <w:rStyle w:val="CharAttribute1"/>
          <w:b w:val="0"/>
          <w:sz w:val="24"/>
          <w:szCs w:val="24"/>
        </w:rPr>
      </w:pPr>
    </w:p>
    <w:p w:rsidR="003E53A8" w:rsidRDefault="00106ACB" w:rsidP="00804D49">
      <w:pPr>
        <w:pStyle w:val="ParaAttribute2"/>
        <w:jc w:val="both"/>
        <w:rPr>
          <w:rStyle w:val="CharAttribute1"/>
          <w:b w:val="0"/>
          <w:sz w:val="24"/>
          <w:szCs w:val="24"/>
        </w:rPr>
      </w:pPr>
      <w:r>
        <w:rPr>
          <w:rStyle w:val="CharAttribute1"/>
          <w:b w:val="0"/>
          <w:sz w:val="24"/>
          <w:szCs w:val="24"/>
        </w:rPr>
        <w:t xml:space="preserve">Number of words - 250 </w:t>
      </w:r>
    </w:p>
    <w:p w:rsidR="003E53A8" w:rsidRDefault="003E53A8" w:rsidP="00804D49">
      <w:pPr>
        <w:pStyle w:val="ParaAttribute2"/>
        <w:jc w:val="both"/>
        <w:rPr>
          <w:rStyle w:val="CharAttribute1"/>
          <w:b w:val="0"/>
          <w:sz w:val="24"/>
          <w:szCs w:val="24"/>
        </w:rPr>
      </w:pPr>
    </w:p>
    <w:p w:rsidR="003E53A8" w:rsidRDefault="003E53A8" w:rsidP="00804D49">
      <w:pPr>
        <w:pStyle w:val="ParaAttribute2"/>
        <w:jc w:val="both"/>
        <w:rPr>
          <w:rFonts w:eastAsia="Calibri"/>
          <w:sz w:val="24"/>
          <w:szCs w:val="24"/>
        </w:rPr>
      </w:pPr>
    </w:p>
    <w:p w:rsidR="003E53A8" w:rsidRDefault="003E53A8" w:rsidP="00804D49">
      <w:pPr>
        <w:pStyle w:val="ParaAttribute2"/>
        <w:jc w:val="both"/>
        <w:rPr>
          <w:rFonts w:eastAsia="Calibri"/>
          <w:sz w:val="24"/>
          <w:szCs w:val="24"/>
        </w:rPr>
      </w:pPr>
    </w:p>
    <w:p w:rsidR="003E53A8" w:rsidRDefault="003E53A8" w:rsidP="00804D49">
      <w:pPr>
        <w:pStyle w:val="ParaAttribute2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sectPr w:rsidR="003E53A8" w:rsidSect="00600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BB3"/>
    <w:rsid w:val="00044A7B"/>
    <w:rsid w:val="0005796A"/>
    <w:rsid w:val="000A6B02"/>
    <w:rsid w:val="000B3CBF"/>
    <w:rsid w:val="000F37C6"/>
    <w:rsid w:val="000F6029"/>
    <w:rsid w:val="00106ACB"/>
    <w:rsid w:val="00110884"/>
    <w:rsid w:val="00163BBD"/>
    <w:rsid w:val="001D125D"/>
    <w:rsid w:val="00214AD8"/>
    <w:rsid w:val="00283D61"/>
    <w:rsid w:val="002A711F"/>
    <w:rsid w:val="002D6925"/>
    <w:rsid w:val="00314716"/>
    <w:rsid w:val="00386CAD"/>
    <w:rsid w:val="003E53A8"/>
    <w:rsid w:val="004141DC"/>
    <w:rsid w:val="00442F2B"/>
    <w:rsid w:val="00450941"/>
    <w:rsid w:val="004566FF"/>
    <w:rsid w:val="0046082C"/>
    <w:rsid w:val="00464440"/>
    <w:rsid w:val="004F0526"/>
    <w:rsid w:val="004F1E62"/>
    <w:rsid w:val="00504292"/>
    <w:rsid w:val="00504BB3"/>
    <w:rsid w:val="00515BFF"/>
    <w:rsid w:val="00532357"/>
    <w:rsid w:val="00547BEF"/>
    <w:rsid w:val="005639AF"/>
    <w:rsid w:val="005B2A27"/>
    <w:rsid w:val="005E689E"/>
    <w:rsid w:val="005E7228"/>
    <w:rsid w:val="00600CE5"/>
    <w:rsid w:val="00605BD0"/>
    <w:rsid w:val="00615EBB"/>
    <w:rsid w:val="00680F96"/>
    <w:rsid w:val="006E5C99"/>
    <w:rsid w:val="007066C5"/>
    <w:rsid w:val="00804D49"/>
    <w:rsid w:val="00880C68"/>
    <w:rsid w:val="008E6CBF"/>
    <w:rsid w:val="0093195E"/>
    <w:rsid w:val="009647E2"/>
    <w:rsid w:val="009823E3"/>
    <w:rsid w:val="009843B2"/>
    <w:rsid w:val="00987436"/>
    <w:rsid w:val="009D0F5B"/>
    <w:rsid w:val="00A008E0"/>
    <w:rsid w:val="00A8271E"/>
    <w:rsid w:val="00A843ED"/>
    <w:rsid w:val="00AD5D08"/>
    <w:rsid w:val="00AD671F"/>
    <w:rsid w:val="00AE64F0"/>
    <w:rsid w:val="00B26675"/>
    <w:rsid w:val="00B57C91"/>
    <w:rsid w:val="00BA3196"/>
    <w:rsid w:val="00C6481E"/>
    <w:rsid w:val="00C71C1F"/>
    <w:rsid w:val="00D708CB"/>
    <w:rsid w:val="00E67A7E"/>
    <w:rsid w:val="00E7603C"/>
    <w:rsid w:val="00EC0CF5"/>
    <w:rsid w:val="00EF46A4"/>
    <w:rsid w:val="00F16C68"/>
    <w:rsid w:val="00F34280"/>
    <w:rsid w:val="00F445D5"/>
    <w:rsid w:val="00F8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1">
    <w:name w:val="ParaAttribute1"/>
    <w:rsid w:val="00504BB3"/>
    <w:pPr>
      <w:widowControl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en-GB"/>
    </w:rPr>
  </w:style>
  <w:style w:type="paragraph" w:customStyle="1" w:styleId="ParaAttribute2">
    <w:name w:val="ParaAttribute2"/>
    <w:rsid w:val="00504BB3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1">
    <w:name w:val="CharAttribute1"/>
    <w:rsid w:val="00504BB3"/>
    <w:rPr>
      <w:rFonts w:ascii="Times New Roman" w:eastAsia="Calibri"/>
      <w:b/>
      <w:sz w:val="22"/>
    </w:rPr>
  </w:style>
  <w:style w:type="paragraph" w:styleId="Revision">
    <w:name w:val="Revision"/>
    <w:hidden/>
    <w:uiPriority w:val="99"/>
    <w:semiHidden/>
    <w:rsid w:val="00AE6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jeomanc200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user</cp:lastModifiedBy>
  <cp:revision>3</cp:revision>
  <cp:lastPrinted>2013-10-21T10:22:00Z</cp:lastPrinted>
  <dcterms:created xsi:type="dcterms:W3CDTF">2013-10-21T17:00:00Z</dcterms:created>
  <dcterms:modified xsi:type="dcterms:W3CDTF">2013-10-21T17:03:00Z</dcterms:modified>
</cp:coreProperties>
</file>